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7F3093" w14:textId="49F8291C" w:rsidR="001E6142" w:rsidRPr="00AB0663" w:rsidRDefault="002B381C" w:rsidP="001E6142">
      <w:pPr>
        <w:autoSpaceDE w:val="0"/>
        <w:autoSpaceDN w:val="0"/>
        <w:adjustRightInd w:val="0"/>
        <w:spacing w:after="0" w:line="240" w:lineRule="auto"/>
        <w:jc w:val="center"/>
        <w:rPr>
          <w:rFonts w:cstheme="minorHAnsi"/>
          <w:b/>
          <w:bCs/>
          <w:sz w:val="48"/>
          <w:szCs w:val="48"/>
        </w:rPr>
      </w:pPr>
      <w:r>
        <w:rPr>
          <w:rFonts w:cstheme="minorHAnsi"/>
          <w:b/>
          <w:bCs/>
          <w:sz w:val="48"/>
          <w:szCs w:val="48"/>
        </w:rPr>
        <w:t xml:space="preserve">Brochure </w:t>
      </w:r>
      <w:r w:rsidR="001E6142" w:rsidRPr="00AB0663">
        <w:rPr>
          <w:rFonts w:cstheme="minorHAnsi"/>
          <w:b/>
          <w:bCs/>
          <w:sz w:val="48"/>
          <w:szCs w:val="48"/>
        </w:rPr>
        <w:t>GROUPE Andalousie - Grenade 202</w:t>
      </w:r>
      <w:r w:rsidR="007E3C5A">
        <w:rPr>
          <w:rFonts w:cstheme="minorHAnsi"/>
          <w:b/>
          <w:bCs/>
          <w:sz w:val="48"/>
          <w:szCs w:val="48"/>
        </w:rPr>
        <w:t>3</w:t>
      </w:r>
    </w:p>
    <w:p w14:paraId="547753DD" w14:textId="77777777" w:rsidR="001E6142" w:rsidRPr="00AB0663" w:rsidRDefault="001E6142" w:rsidP="001E6142">
      <w:pPr>
        <w:autoSpaceDE w:val="0"/>
        <w:autoSpaceDN w:val="0"/>
        <w:adjustRightInd w:val="0"/>
        <w:spacing w:after="0" w:line="240" w:lineRule="auto"/>
        <w:rPr>
          <w:rFonts w:cstheme="minorHAnsi"/>
          <w:b/>
          <w:bCs/>
          <w:sz w:val="48"/>
          <w:szCs w:val="48"/>
        </w:rPr>
      </w:pPr>
      <w:r w:rsidRPr="00AB0663">
        <w:rPr>
          <w:rFonts w:cstheme="minorHAnsi"/>
          <w:b/>
          <w:bCs/>
          <w:noProof/>
          <w:sz w:val="48"/>
          <w:szCs w:val="48"/>
        </w:rPr>
        <w:drawing>
          <wp:inline distT="0" distB="0" distL="0" distR="0" wp14:anchorId="3F3A442D" wp14:editId="39564046">
            <wp:extent cx="5400040" cy="2543810"/>
            <wp:effectExtent l="0" t="0" r="0" b="889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00040" cy="2543810"/>
                    </a:xfrm>
                    <a:prstGeom prst="rect">
                      <a:avLst/>
                    </a:prstGeom>
                    <a:noFill/>
                    <a:ln>
                      <a:noFill/>
                    </a:ln>
                  </pic:spPr>
                </pic:pic>
              </a:graphicData>
            </a:graphic>
          </wp:inline>
        </w:drawing>
      </w:r>
    </w:p>
    <w:p w14:paraId="00D924AC" w14:textId="77777777" w:rsidR="001E6142" w:rsidRPr="00AB0663" w:rsidRDefault="001E6142" w:rsidP="001E6142">
      <w:pPr>
        <w:autoSpaceDE w:val="0"/>
        <w:autoSpaceDN w:val="0"/>
        <w:adjustRightInd w:val="0"/>
        <w:spacing w:after="0" w:line="240" w:lineRule="auto"/>
        <w:rPr>
          <w:rFonts w:cstheme="minorHAnsi"/>
          <w:b/>
          <w:bCs/>
          <w:sz w:val="40"/>
          <w:szCs w:val="40"/>
        </w:rPr>
      </w:pPr>
    </w:p>
    <w:p w14:paraId="256096BB" w14:textId="77777777" w:rsidR="001E6142" w:rsidRPr="00FE0340" w:rsidRDefault="001E6142" w:rsidP="001E6142">
      <w:pPr>
        <w:autoSpaceDE w:val="0"/>
        <w:autoSpaceDN w:val="0"/>
        <w:adjustRightInd w:val="0"/>
        <w:spacing w:after="0" w:line="240" w:lineRule="auto"/>
        <w:rPr>
          <w:rFonts w:cstheme="minorHAnsi"/>
          <w:b/>
          <w:bCs/>
          <w:sz w:val="28"/>
          <w:szCs w:val="28"/>
        </w:rPr>
      </w:pPr>
      <w:r w:rsidRPr="00FE0340">
        <w:rPr>
          <w:rFonts w:cstheme="minorHAnsi"/>
          <w:b/>
          <w:bCs/>
          <w:sz w:val="28"/>
          <w:szCs w:val="28"/>
        </w:rPr>
        <w:t>Pourquoi visiter Grenade en Andalousie?</w:t>
      </w:r>
    </w:p>
    <w:p w14:paraId="058338EA" w14:textId="77777777" w:rsidR="001E6142" w:rsidRPr="00AB0663" w:rsidRDefault="001E6142" w:rsidP="001E6142">
      <w:pPr>
        <w:pStyle w:val="Sinespaciado"/>
      </w:pPr>
    </w:p>
    <w:p w14:paraId="162B11BC" w14:textId="77777777" w:rsidR="001E6142" w:rsidRPr="00AB0663" w:rsidRDefault="001E6142" w:rsidP="001E6142">
      <w:pPr>
        <w:pStyle w:val="Sinespaciado"/>
      </w:pPr>
      <w:r w:rsidRPr="00AB0663">
        <w:t>Grenade recèle d’une multitude de merveilleux monuments et beaux sites à visiter. Voici une sélection des incontournables si vous avez la chance de venir visiter celle que l’on appelait autrefois la Damas de l’Andalousie. Afin de vous aider à préparer votre visite, Tritravel vous a préparé des itinéraires pour visiter Grenade en 1, 2 ou 3 jours et une sélection des meilleurs hébergements en fonction de votre budget.</w:t>
      </w:r>
    </w:p>
    <w:p w14:paraId="0D541548" w14:textId="77777777" w:rsidR="001E6142" w:rsidRDefault="001E6142" w:rsidP="001E6142">
      <w:pPr>
        <w:autoSpaceDE w:val="0"/>
        <w:autoSpaceDN w:val="0"/>
        <w:adjustRightInd w:val="0"/>
        <w:spacing w:after="0" w:line="240" w:lineRule="auto"/>
        <w:rPr>
          <w:rFonts w:cstheme="minorHAnsi"/>
          <w:b/>
          <w:bCs/>
          <w:sz w:val="28"/>
          <w:szCs w:val="28"/>
        </w:rPr>
      </w:pPr>
    </w:p>
    <w:p w14:paraId="6DC11AEC" w14:textId="77777777" w:rsidR="001E6142" w:rsidRPr="007D41E4" w:rsidRDefault="001E6142" w:rsidP="001E6142">
      <w:pPr>
        <w:autoSpaceDE w:val="0"/>
        <w:autoSpaceDN w:val="0"/>
        <w:adjustRightInd w:val="0"/>
        <w:spacing w:after="0" w:line="240" w:lineRule="auto"/>
        <w:rPr>
          <w:rFonts w:cstheme="minorHAnsi"/>
          <w:b/>
          <w:bCs/>
          <w:sz w:val="28"/>
          <w:szCs w:val="28"/>
          <w:lang w:val="en-US"/>
        </w:rPr>
      </w:pPr>
      <w:r w:rsidRPr="007D41E4">
        <w:rPr>
          <w:rFonts w:cstheme="minorHAnsi"/>
          <w:b/>
          <w:bCs/>
          <w:sz w:val="28"/>
          <w:szCs w:val="28"/>
          <w:lang w:val="en-US"/>
        </w:rPr>
        <w:t>SOMMAIRE :</w:t>
      </w:r>
    </w:p>
    <w:p w14:paraId="2432B4ED" w14:textId="77777777" w:rsidR="001E6142" w:rsidRPr="007D41E4" w:rsidRDefault="001E6142" w:rsidP="001E6142">
      <w:pPr>
        <w:autoSpaceDE w:val="0"/>
        <w:autoSpaceDN w:val="0"/>
        <w:adjustRightInd w:val="0"/>
        <w:spacing w:after="0" w:line="240" w:lineRule="auto"/>
        <w:rPr>
          <w:rFonts w:cstheme="minorHAnsi"/>
          <w:b/>
          <w:bCs/>
          <w:sz w:val="24"/>
          <w:szCs w:val="24"/>
          <w:lang w:val="en-US"/>
        </w:rPr>
      </w:pPr>
      <w:r w:rsidRPr="007D41E4">
        <w:rPr>
          <w:rFonts w:cstheme="minorHAnsi"/>
          <w:b/>
          <w:bCs/>
          <w:sz w:val="24"/>
          <w:szCs w:val="24"/>
          <w:lang w:val="en-US"/>
        </w:rPr>
        <w:t>Week-end 3jours/2nuits</w:t>
      </w:r>
    </w:p>
    <w:p w14:paraId="4853BA98" w14:textId="77777777" w:rsidR="001E6142" w:rsidRPr="007D41E4" w:rsidRDefault="001E6142" w:rsidP="001E6142">
      <w:pPr>
        <w:autoSpaceDE w:val="0"/>
        <w:autoSpaceDN w:val="0"/>
        <w:adjustRightInd w:val="0"/>
        <w:spacing w:after="0" w:line="240" w:lineRule="auto"/>
        <w:rPr>
          <w:rFonts w:cstheme="minorHAnsi"/>
          <w:b/>
          <w:bCs/>
          <w:sz w:val="24"/>
          <w:szCs w:val="24"/>
          <w:lang w:val="en-US"/>
        </w:rPr>
      </w:pPr>
      <w:r w:rsidRPr="007D41E4">
        <w:rPr>
          <w:rFonts w:cstheme="minorHAnsi"/>
          <w:b/>
          <w:bCs/>
          <w:sz w:val="24"/>
          <w:szCs w:val="24"/>
          <w:lang w:val="en-US"/>
        </w:rPr>
        <w:t>Week-end 4jours/3nuits</w:t>
      </w:r>
    </w:p>
    <w:p w14:paraId="4F2A3288" w14:textId="41D11930" w:rsidR="001E6142" w:rsidRPr="00FE0340" w:rsidRDefault="001E6142" w:rsidP="001E6142">
      <w:pPr>
        <w:autoSpaceDE w:val="0"/>
        <w:autoSpaceDN w:val="0"/>
        <w:adjustRightInd w:val="0"/>
        <w:spacing w:after="0" w:line="240" w:lineRule="auto"/>
        <w:rPr>
          <w:rFonts w:cstheme="minorHAnsi"/>
          <w:b/>
          <w:bCs/>
          <w:sz w:val="24"/>
          <w:szCs w:val="24"/>
        </w:rPr>
      </w:pPr>
      <w:r w:rsidRPr="00FE0340">
        <w:rPr>
          <w:rFonts w:cstheme="minorHAnsi"/>
          <w:b/>
          <w:bCs/>
          <w:sz w:val="24"/>
          <w:szCs w:val="24"/>
        </w:rPr>
        <w:t>Hôtel Granada Center 4*</w:t>
      </w:r>
    </w:p>
    <w:p w14:paraId="20E17907" w14:textId="20C53CE5" w:rsidR="001E6142" w:rsidRPr="00FE0340" w:rsidRDefault="001E6142" w:rsidP="001E6142">
      <w:pPr>
        <w:autoSpaceDE w:val="0"/>
        <w:autoSpaceDN w:val="0"/>
        <w:adjustRightInd w:val="0"/>
        <w:spacing w:after="0" w:line="240" w:lineRule="auto"/>
        <w:rPr>
          <w:rFonts w:cstheme="minorHAnsi"/>
          <w:b/>
          <w:bCs/>
          <w:sz w:val="24"/>
          <w:szCs w:val="24"/>
        </w:rPr>
      </w:pPr>
      <w:r w:rsidRPr="00FE0340">
        <w:rPr>
          <w:rFonts w:cstheme="minorHAnsi"/>
          <w:b/>
          <w:bCs/>
          <w:sz w:val="24"/>
          <w:szCs w:val="24"/>
        </w:rPr>
        <w:t>Hôtel Don Juan 3*</w:t>
      </w:r>
    </w:p>
    <w:p w14:paraId="04ECD16C" w14:textId="4491D769" w:rsidR="001E6142" w:rsidRPr="00FE0340" w:rsidRDefault="001E6142" w:rsidP="001E6142">
      <w:pPr>
        <w:autoSpaceDE w:val="0"/>
        <w:autoSpaceDN w:val="0"/>
        <w:adjustRightInd w:val="0"/>
        <w:spacing w:after="0" w:line="240" w:lineRule="auto"/>
        <w:rPr>
          <w:rFonts w:cstheme="minorHAnsi"/>
          <w:b/>
          <w:bCs/>
          <w:sz w:val="24"/>
          <w:szCs w:val="24"/>
        </w:rPr>
      </w:pPr>
      <w:r w:rsidRPr="00FE0340">
        <w:rPr>
          <w:rFonts w:cstheme="minorHAnsi"/>
          <w:b/>
          <w:bCs/>
          <w:sz w:val="24"/>
          <w:szCs w:val="24"/>
        </w:rPr>
        <w:t xml:space="preserve">Hôtel </w:t>
      </w:r>
      <w:r w:rsidR="00FE0340" w:rsidRPr="00FE0340">
        <w:rPr>
          <w:rFonts w:cstheme="minorHAnsi"/>
          <w:b/>
          <w:bCs/>
          <w:sz w:val="24"/>
          <w:szCs w:val="24"/>
        </w:rPr>
        <w:t>Macía Monasterio de los Basilios</w:t>
      </w:r>
      <w:r w:rsidRPr="00FE0340">
        <w:rPr>
          <w:rFonts w:cstheme="minorHAnsi"/>
          <w:b/>
          <w:bCs/>
          <w:sz w:val="24"/>
          <w:szCs w:val="24"/>
        </w:rPr>
        <w:t xml:space="preserve"> </w:t>
      </w:r>
      <w:r w:rsidR="00FE0340" w:rsidRPr="00FE0340">
        <w:rPr>
          <w:rFonts w:cstheme="minorHAnsi"/>
          <w:b/>
          <w:bCs/>
          <w:sz w:val="24"/>
          <w:szCs w:val="24"/>
        </w:rPr>
        <w:t>3</w:t>
      </w:r>
      <w:r w:rsidRPr="00FE0340">
        <w:rPr>
          <w:rFonts w:cstheme="minorHAnsi"/>
          <w:b/>
          <w:bCs/>
          <w:sz w:val="24"/>
          <w:szCs w:val="24"/>
        </w:rPr>
        <w:t>*</w:t>
      </w:r>
    </w:p>
    <w:p w14:paraId="0C2AC17A" w14:textId="66EB11C5" w:rsidR="001E6142" w:rsidRPr="00FE0340" w:rsidRDefault="001E6142" w:rsidP="001E6142">
      <w:pPr>
        <w:autoSpaceDE w:val="0"/>
        <w:autoSpaceDN w:val="0"/>
        <w:adjustRightInd w:val="0"/>
        <w:spacing w:after="0" w:line="240" w:lineRule="auto"/>
        <w:rPr>
          <w:rFonts w:cstheme="minorHAnsi"/>
          <w:b/>
          <w:bCs/>
          <w:sz w:val="24"/>
          <w:szCs w:val="24"/>
        </w:rPr>
      </w:pPr>
      <w:r w:rsidRPr="00FE0340">
        <w:rPr>
          <w:rFonts w:cstheme="minorHAnsi"/>
          <w:b/>
          <w:bCs/>
          <w:sz w:val="24"/>
          <w:szCs w:val="24"/>
        </w:rPr>
        <w:t>Gran Hôtel Luna de Granada 4*</w:t>
      </w:r>
    </w:p>
    <w:p w14:paraId="5F4D235C" w14:textId="7CCB139E" w:rsidR="001E6142" w:rsidRPr="007D41E4" w:rsidRDefault="001E6142" w:rsidP="001E6142">
      <w:pPr>
        <w:autoSpaceDE w:val="0"/>
        <w:autoSpaceDN w:val="0"/>
        <w:adjustRightInd w:val="0"/>
        <w:spacing w:after="0" w:line="240" w:lineRule="auto"/>
        <w:rPr>
          <w:rFonts w:cstheme="minorHAnsi"/>
          <w:b/>
          <w:bCs/>
          <w:sz w:val="24"/>
          <w:szCs w:val="24"/>
          <w:lang w:val="en-US"/>
        </w:rPr>
      </w:pPr>
      <w:r w:rsidRPr="007D41E4">
        <w:rPr>
          <w:rFonts w:cstheme="minorHAnsi"/>
          <w:b/>
          <w:bCs/>
          <w:sz w:val="24"/>
          <w:szCs w:val="24"/>
          <w:lang w:val="en-US"/>
        </w:rPr>
        <w:t>Hôtel Santos Saray 4*</w:t>
      </w:r>
    </w:p>
    <w:p w14:paraId="2D52698C" w14:textId="77777777" w:rsidR="001E6142" w:rsidRPr="007D41E4" w:rsidRDefault="001E6142" w:rsidP="001E6142">
      <w:pPr>
        <w:autoSpaceDE w:val="0"/>
        <w:autoSpaceDN w:val="0"/>
        <w:adjustRightInd w:val="0"/>
        <w:spacing w:after="0" w:line="240" w:lineRule="auto"/>
        <w:rPr>
          <w:rFonts w:cstheme="minorHAnsi"/>
          <w:b/>
          <w:bCs/>
          <w:sz w:val="24"/>
          <w:szCs w:val="24"/>
          <w:lang w:val="en-US"/>
        </w:rPr>
      </w:pPr>
      <w:r w:rsidRPr="007D41E4">
        <w:rPr>
          <w:rFonts w:cstheme="minorHAnsi"/>
          <w:b/>
          <w:bCs/>
          <w:sz w:val="24"/>
          <w:szCs w:val="24"/>
          <w:lang w:val="en-US"/>
        </w:rPr>
        <w:t>Transferts groupes à Grenade</w:t>
      </w:r>
    </w:p>
    <w:p w14:paraId="4DA7F3A1" w14:textId="77777777" w:rsidR="001E6142" w:rsidRPr="007D41E4" w:rsidRDefault="001E6142" w:rsidP="001E6142">
      <w:pPr>
        <w:rPr>
          <w:rFonts w:cstheme="minorHAnsi"/>
          <w:b/>
          <w:bCs/>
          <w:sz w:val="24"/>
          <w:szCs w:val="24"/>
          <w:lang w:val="en-US"/>
        </w:rPr>
      </w:pPr>
      <w:r w:rsidRPr="007D41E4">
        <w:rPr>
          <w:rFonts w:cstheme="minorHAnsi"/>
          <w:b/>
          <w:bCs/>
          <w:sz w:val="24"/>
          <w:szCs w:val="24"/>
          <w:lang w:val="en-US"/>
        </w:rPr>
        <w:t>Excursions Groupes au départ de Grenade</w:t>
      </w:r>
    </w:p>
    <w:p w14:paraId="6AE50122" w14:textId="11C9E8EB" w:rsidR="004E6549" w:rsidRPr="007D41E4" w:rsidRDefault="004E6549" w:rsidP="0088539F">
      <w:pPr>
        <w:pStyle w:val="Sinespaciado"/>
        <w:rPr>
          <w:lang w:val="en-US"/>
        </w:rPr>
      </w:pPr>
    </w:p>
    <w:p w14:paraId="09F940CA" w14:textId="3A372873" w:rsidR="008064CF" w:rsidRPr="007D41E4" w:rsidRDefault="008064CF" w:rsidP="0088539F">
      <w:pPr>
        <w:pStyle w:val="Sinespaciado"/>
        <w:rPr>
          <w:lang w:val="en-US"/>
        </w:rPr>
      </w:pPr>
    </w:p>
    <w:p w14:paraId="71179DEA" w14:textId="3212078E" w:rsidR="008064CF" w:rsidRPr="007D41E4" w:rsidRDefault="008064CF" w:rsidP="0088539F">
      <w:pPr>
        <w:pStyle w:val="Sinespaciado"/>
        <w:rPr>
          <w:lang w:val="en-US"/>
        </w:rPr>
      </w:pPr>
    </w:p>
    <w:p w14:paraId="78B89BA3" w14:textId="621F14DF" w:rsidR="008064CF" w:rsidRDefault="008064CF" w:rsidP="0088539F">
      <w:pPr>
        <w:pStyle w:val="Sinespaciado"/>
        <w:rPr>
          <w:lang w:val="en-US"/>
        </w:rPr>
      </w:pPr>
    </w:p>
    <w:p w14:paraId="5D70A9AB" w14:textId="77777777" w:rsidR="007D41E4" w:rsidRPr="007D41E4" w:rsidRDefault="007D41E4" w:rsidP="0088539F">
      <w:pPr>
        <w:pStyle w:val="Sinespaciado"/>
        <w:rPr>
          <w:lang w:val="en-US"/>
        </w:rPr>
      </w:pPr>
    </w:p>
    <w:p w14:paraId="0786FB1C" w14:textId="77777777" w:rsidR="008357F6" w:rsidRPr="00F50FD4" w:rsidRDefault="008357F6" w:rsidP="008357F6">
      <w:pPr>
        <w:jc w:val="center"/>
        <w:rPr>
          <w:rFonts w:ascii="Calibri" w:hAnsi="Calibri"/>
          <w:b/>
          <w:sz w:val="52"/>
          <w:szCs w:val="52"/>
          <w:lang w:val="fr-FR"/>
        </w:rPr>
      </w:pPr>
      <w:r w:rsidRPr="00F50FD4">
        <w:rPr>
          <w:rFonts w:ascii="Calibri" w:hAnsi="Calibri"/>
          <w:b/>
          <w:sz w:val="52"/>
          <w:szCs w:val="52"/>
          <w:lang w:val="fr-FR"/>
        </w:rPr>
        <w:t xml:space="preserve">Week-end Grenade </w:t>
      </w:r>
    </w:p>
    <w:p w14:paraId="605C0656" w14:textId="77777777" w:rsidR="008357F6" w:rsidRPr="00F50FD4" w:rsidRDefault="008357F6" w:rsidP="008357F6">
      <w:pPr>
        <w:jc w:val="center"/>
        <w:rPr>
          <w:rFonts w:ascii="Calibri" w:hAnsi="Calibri"/>
          <w:b/>
          <w:sz w:val="52"/>
          <w:szCs w:val="52"/>
          <w:lang w:val="fr-FR"/>
        </w:rPr>
      </w:pPr>
      <w:r w:rsidRPr="00F50FD4">
        <w:rPr>
          <w:rFonts w:ascii="Calibri" w:hAnsi="Calibri"/>
          <w:b/>
          <w:sz w:val="52"/>
          <w:szCs w:val="52"/>
          <w:lang w:val="fr-FR"/>
        </w:rPr>
        <w:t>3 jours/2nuits</w:t>
      </w:r>
    </w:p>
    <w:p w14:paraId="5D8F44BE" w14:textId="77777777" w:rsidR="008357F6" w:rsidRPr="00F1196D" w:rsidRDefault="008357F6" w:rsidP="008357F6">
      <w:pPr>
        <w:pBdr>
          <w:top w:val="single" w:sz="4" w:space="1" w:color="auto"/>
          <w:left w:val="single" w:sz="4" w:space="4" w:color="auto"/>
          <w:bottom w:val="single" w:sz="4" w:space="1" w:color="auto"/>
          <w:right w:val="single" w:sz="4" w:space="4" w:color="auto"/>
        </w:pBdr>
        <w:rPr>
          <w:rFonts w:ascii="Calibri" w:hAnsi="Calibri"/>
          <w:b/>
          <w:lang w:val="fr-FR"/>
        </w:rPr>
      </w:pPr>
      <w:r w:rsidRPr="00F1196D">
        <w:rPr>
          <w:rFonts w:ascii="Calibri" w:hAnsi="Calibri"/>
          <w:b/>
          <w:lang w:val="fr-FR"/>
        </w:rPr>
        <w:t>Jour 1</w:t>
      </w:r>
      <w:r>
        <w:rPr>
          <w:rFonts w:ascii="Calibri" w:hAnsi="Calibri"/>
          <w:b/>
          <w:lang w:val="fr-FR"/>
        </w:rPr>
        <w:t xml:space="preserve"> </w:t>
      </w:r>
      <w:r w:rsidRPr="00F1196D">
        <w:rPr>
          <w:rFonts w:ascii="Calibri" w:hAnsi="Calibri"/>
          <w:b/>
          <w:lang w:val="fr-FR"/>
        </w:rPr>
        <w:t xml:space="preserve">: Aéroport de </w:t>
      </w:r>
      <w:r>
        <w:rPr>
          <w:rFonts w:ascii="Calibri" w:hAnsi="Calibri"/>
          <w:b/>
          <w:lang w:val="fr-FR"/>
        </w:rPr>
        <w:t>Grenade - Grenade</w:t>
      </w:r>
    </w:p>
    <w:p w14:paraId="5C4D0F8E" w14:textId="77777777" w:rsidR="008357F6" w:rsidRPr="00C61E3F" w:rsidRDefault="008357F6" w:rsidP="008357F6">
      <w:pPr>
        <w:pStyle w:val="Sinespaciado"/>
        <w:rPr>
          <w:lang w:val="fr-FR"/>
        </w:rPr>
      </w:pPr>
      <w:r w:rsidRPr="00C61E3F">
        <w:rPr>
          <w:lang w:val="fr-FR"/>
        </w:rPr>
        <w:t xml:space="preserve">Accueil du groupe à l´aéroport de </w:t>
      </w:r>
      <w:r>
        <w:rPr>
          <w:lang w:val="fr-FR"/>
        </w:rPr>
        <w:t>Grenade</w:t>
      </w:r>
    </w:p>
    <w:p w14:paraId="135A8EF5" w14:textId="77777777" w:rsidR="008357F6" w:rsidRDefault="008357F6" w:rsidP="008357F6">
      <w:pPr>
        <w:pStyle w:val="Sinespaciado"/>
        <w:rPr>
          <w:lang w:val="fr-FR"/>
        </w:rPr>
      </w:pPr>
      <w:r>
        <w:rPr>
          <w:lang w:val="fr-FR"/>
        </w:rPr>
        <w:t xml:space="preserve">Transfert à </w:t>
      </w:r>
      <w:r w:rsidRPr="00C61E3F">
        <w:rPr>
          <w:lang w:val="fr-FR"/>
        </w:rPr>
        <w:t>l’hôtel</w:t>
      </w:r>
      <w:r>
        <w:rPr>
          <w:lang w:val="fr-FR"/>
        </w:rPr>
        <w:t xml:space="preserve"> de Grenade.</w:t>
      </w:r>
    </w:p>
    <w:p w14:paraId="142B14B7" w14:textId="77777777" w:rsidR="008357F6" w:rsidRPr="004A66D5" w:rsidRDefault="008357F6" w:rsidP="008357F6">
      <w:pPr>
        <w:pStyle w:val="Sinespaciado"/>
        <w:rPr>
          <w:bCs/>
          <w:i/>
          <w:lang w:val="fr-FR"/>
        </w:rPr>
      </w:pPr>
      <w:r w:rsidRPr="004A66D5">
        <w:rPr>
          <w:bCs/>
          <w:i/>
          <w:lang w:val="fr-FR"/>
        </w:rPr>
        <w:t>La ville est construite au pied de la Sierra Nevada, chaîne de montagne qui culmine à 3398 mètres, le plus haut sommet d´Espagne.</w:t>
      </w:r>
    </w:p>
    <w:p w14:paraId="53C65D70" w14:textId="77777777" w:rsidR="008357F6" w:rsidRPr="004A66D5" w:rsidRDefault="008357F6" w:rsidP="008357F6">
      <w:pPr>
        <w:pStyle w:val="Sinespaciado"/>
        <w:rPr>
          <w:bCs/>
          <w:i/>
          <w:lang w:val="fr-FR"/>
        </w:rPr>
      </w:pPr>
      <w:r w:rsidRPr="004A66D5">
        <w:rPr>
          <w:bCs/>
          <w:i/>
          <w:lang w:val="fr-FR"/>
        </w:rPr>
        <w:t>C’est un assemblage magique de monuments, de ruelles, de quartiers et de lumières.</w:t>
      </w:r>
    </w:p>
    <w:p w14:paraId="7BFB6AEC" w14:textId="77777777" w:rsidR="008357F6" w:rsidRPr="004A66D5" w:rsidRDefault="008357F6" w:rsidP="008357F6">
      <w:pPr>
        <w:pStyle w:val="Sinespaciado"/>
        <w:rPr>
          <w:bCs/>
          <w:i/>
          <w:lang w:val="fr-FR"/>
        </w:rPr>
      </w:pPr>
      <w:r w:rsidRPr="004A66D5">
        <w:rPr>
          <w:bCs/>
          <w:i/>
          <w:lang w:val="fr-FR"/>
        </w:rPr>
        <w:t>Son ambiance est difficile à évoquer, Arabe pendant 700 ans, tous ses quartiers historiques sont marqués par une culture raffinée qui s´éteignit avec l´arrivée des chrétiens en 1492</w:t>
      </w:r>
    </w:p>
    <w:p w14:paraId="7741ECBF" w14:textId="77777777" w:rsidR="008357F6" w:rsidRPr="004A66D5" w:rsidRDefault="008357F6" w:rsidP="008357F6">
      <w:pPr>
        <w:pStyle w:val="Sinespaciado"/>
        <w:rPr>
          <w:bCs/>
          <w:i/>
          <w:lang w:val="fr-FR"/>
        </w:rPr>
      </w:pPr>
      <w:r w:rsidRPr="004A66D5">
        <w:rPr>
          <w:bCs/>
          <w:i/>
          <w:lang w:val="fr-FR"/>
        </w:rPr>
        <w:t>Dernière ville Maure Espagnole.</w:t>
      </w:r>
    </w:p>
    <w:p w14:paraId="372455E5" w14:textId="77777777" w:rsidR="008357F6" w:rsidRPr="004A66D5" w:rsidRDefault="008357F6" w:rsidP="008357F6">
      <w:pPr>
        <w:pStyle w:val="Sinespaciado"/>
        <w:rPr>
          <w:bCs/>
          <w:i/>
          <w:lang w:val="fr-FR"/>
        </w:rPr>
      </w:pPr>
      <w:r w:rsidRPr="004A66D5">
        <w:rPr>
          <w:bCs/>
          <w:i/>
          <w:lang w:val="fr-FR"/>
        </w:rPr>
        <w:t>Le Palais de l´ Alhambra et de ses jardins du Generalife, palais d´été de la famille royale Nasaries.</w:t>
      </w:r>
    </w:p>
    <w:p w14:paraId="08000B6F" w14:textId="77777777" w:rsidR="008357F6" w:rsidRPr="00C50017" w:rsidRDefault="008357F6" w:rsidP="008357F6">
      <w:pPr>
        <w:jc w:val="center"/>
        <w:rPr>
          <w:rFonts w:ascii="Calibri" w:hAnsi="Calibri"/>
          <w:b/>
          <w:lang w:val="fr-FR"/>
        </w:rPr>
      </w:pPr>
      <w:r w:rsidRPr="002C7B50">
        <w:rPr>
          <w:noProof/>
          <w:lang w:eastAsia="es-ES"/>
        </w:rPr>
        <w:drawing>
          <wp:inline distT="0" distB="0" distL="0" distR="0" wp14:anchorId="0C0F9166" wp14:editId="4C499E5E">
            <wp:extent cx="5810250" cy="2571623"/>
            <wp:effectExtent l="0" t="0" r="0" b="635"/>
            <wp:docPr id="6" name="Imagen 6" descr="Resultado de imagen de granada ciu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Resultado de imagen de granada ciuda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10250" cy="2571115"/>
                    </a:xfrm>
                    <a:prstGeom prst="rect">
                      <a:avLst/>
                    </a:prstGeom>
                    <a:ln>
                      <a:noFill/>
                    </a:ln>
                    <a:effectLst>
                      <a:softEdge rad="112500"/>
                    </a:effectLst>
                  </pic:spPr>
                </pic:pic>
              </a:graphicData>
            </a:graphic>
          </wp:inline>
        </w:drawing>
      </w:r>
    </w:p>
    <w:p w14:paraId="04C3619E" w14:textId="7477035F" w:rsidR="008357F6" w:rsidRDefault="008357F6" w:rsidP="008357F6">
      <w:pPr>
        <w:pStyle w:val="Sinespaciado"/>
        <w:rPr>
          <w:lang w:val="fr-FR"/>
        </w:rPr>
      </w:pPr>
      <w:r>
        <w:rPr>
          <w:lang w:val="fr-FR"/>
        </w:rPr>
        <w:t xml:space="preserve">Logement à Grenade , hôtel 3* ou </w:t>
      </w:r>
      <w:r w:rsidR="007D41E4">
        <w:rPr>
          <w:lang w:val="fr-FR"/>
        </w:rPr>
        <w:t>4*</w:t>
      </w:r>
    </w:p>
    <w:p w14:paraId="37C93623" w14:textId="77777777" w:rsidR="008357F6" w:rsidRPr="00C61E3F" w:rsidRDefault="008357F6" w:rsidP="008357F6">
      <w:pPr>
        <w:pStyle w:val="Sinespaciado"/>
        <w:rPr>
          <w:lang w:val="fr-FR"/>
        </w:rPr>
      </w:pPr>
    </w:p>
    <w:p w14:paraId="3D2E9E47" w14:textId="77777777" w:rsidR="008357F6" w:rsidRPr="00C61E3F" w:rsidRDefault="008357F6" w:rsidP="008357F6">
      <w:pPr>
        <w:pBdr>
          <w:top w:val="single" w:sz="4" w:space="1" w:color="auto"/>
          <w:left w:val="single" w:sz="4" w:space="4" w:color="auto"/>
          <w:bottom w:val="single" w:sz="4" w:space="1" w:color="auto"/>
          <w:right w:val="single" w:sz="4" w:space="4" w:color="auto"/>
        </w:pBdr>
        <w:rPr>
          <w:rFonts w:ascii="Calibri" w:hAnsi="Calibri"/>
          <w:b/>
          <w:lang w:val="fr-FR"/>
        </w:rPr>
      </w:pPr>
      <w:r w:rsidRPr="00C61E3F">
        <w:rPr>
          <w:rFonts w:ascii="Calibri" w:hAnsi="Calibri"/>
          <w:b/>
          <w:lang w:val="fr-FR"/>
        </w:rPr>
        <w:t xml:space="preserve">Jour 2 : </w:t>
      </w:r>
      <w:r>
        <w:rPr>
          <w:rFonts w:ascii="Calibri" w:hAnsi="Calibri"/>
          <w:b/>
          <w:lang w:val="fr-FR"/>
        </w:rPr>
        <w:t>Grenade</w:t>
      </w:r>
    </w:p>
    <w:p w14:paraId="407AE129" w14:textId="77777777" w:rsidR="008357F6" w:rsidRDefault="008357F6" w:rsidP="008357F6">
      <w:pPr>
        <w:pStyle w:val="Sinespaciado"/>
        <w:rPr>
          <w:lang w:val="fr-FR"/>
        </w:rPr>
      </w:pPr>
      <w:r>
        <w:rPr>
          <w:lang w:val="fr-FR"/>
        </w:rPr>
        <w:t xml:space="preserve">Journée libre en logement et petit déjeuner à l´hôtel de Grenade </w:t>
      </w:r>
    </w:p>
    <w:p w14:paraId="451CB3CB" w14:textId="77777777" w:rsidR="008357F6" w:rsidRDefault="008357F6" w:rsidP="008357F6">
      <w:pPr>
        <w:pStyle w:val="Sinespaciado"/>
        <w:rPr>
          <w:lang w:val="fr-FR"/>
        </w:rPr>
      </w:pPr>
      <w:r>
        <w:rPr>
          <w:lang w:val="fr-FR"/>
        </w:rPr>
        <w:t>(visites en supplément –voir tarif ci-dessous)</w:t>
      </w:r>
    </w:p>
    <w:p w14:paraId="792A3AAD" w14:textId="2F7855DE" w:rsidR="008357F6" w:rsidRDefault="008357F6" w:rsidP="008357F6">
      <w:pPr>
        <w:pStyle w:val="Sinespaciado"/>
        <w:rPr>
          <w:lang w:val="fr-FR"/>
        </w:rPr>
      </w:pPr>
    </w:p>
    <w:p w14:paraId="3682E5DD" w14:textId="56B91C4F" w:rsidR="007D41E4" w:rsidRDefault="007D41E4" w:rsidP="008357F6">
      <w:pPr>
        <w:pStyle w:val="Sinespaciado"/>
        <w:rPr>
          <w:lang w:val="fr-FR"/>
        </w:rPr>
      </w:pPr>
    </w:p>
    <w:p w14:paraId="167FF86A" w14:textId="4669BBB2" w:rsidR="007D41E4" w:rsidRDefault="007D41E4" w:rsidP="008357F6">
      <w:pPr>
        <w:pStyle w:val="Sinespaciado"/>
        <w:rPr>
          <w:lang w:val="fr-FR"/>
        </w:rPr>
      </w:pPr>
    </w:p>
    <w:p w14:paraId="6152768D" w14:textId="339AE5BA" w:rsidR="007D41E4" w:rsidRDefault="007D41E4" w:rsidP="008357F6">
      <w:pPr>
        <w:pStyle w:val="Sinespaciado"/>
        <w:rPr>
          <w:lang w:val="fr-FR"/>
        </w:rPr>
      </w:pPr>
    </w:p>
    <w:p w14:paraId="586BD6A1" w14:textId="77777777" w:rsidR="007D41E4" w:rsidRDefault="007D41E4" w:rsidP="008357F6">
      <w:pPr>
        <w:pStyle w:val="Sinespaciado"/>
        <w:rPr>
          <w:lang w:val="fr-FR"/>
        </w:rPr>
      </w:pPr>
    </w:p>
    <w:p w14:paraId="6419E712" w14:textId="77777777" w:rsidR="008357F6" w:rsidRPr="00654D20" w:rsidRDefault="008357F6" w:rsidP="008357F6">
      <w:pPr>
        <w:pBdr>
          <w:top w:val="single" w:sz="4" w:space="1" w:color="auto"/>
          <w:left w:val="single" w:sz="4" w:space="4" w:color="auto"/>
          <w:bottom w:val="single" w:sz="4" w:space="1" w:color="auto"/>
          <w:right w:val="single" w:sz="4" w:space="4" w:color="auto"/>
        </w:pBdr>
        <w:rPr>
          <w:rFonts w:ascii="Calibri" w:hAnsi="Calibri"/>
          <w:b/>
          <w:lang w:val="fr-FR"/>
        </w:rPr>
      </w:pPr>
      <w:r w:rsidRPr="00654D20">
        <w:rPr>
          <w:rFonts w:ascii="Calibri" w:hAnsi="Calibri"/>
          <w:b/>
          <w:lang w:val="fr-FR"/>
        </w:rPr>
        <w:t>Jour</w:t>
      </w:r>
      <w:r>
        <w:rPr>
          <w:rFonts w:ascii="Calibri" w:hAnsi="Calibri"/>
          <w:b/>
          <w:lang w:val="fr-FR"/>
        </w:rPr>
        <w:t xml:space="preserve"> </w:t>
      </w:r>
      <w:r w:rsidRPr="00654D20">
        <w:rPr>
          <w:rFonts w:ascii="Calibri" w:hAnsi="Calibri"/>
          <w:b/>
          <w:lang w:val="fr-FR"/>
        </w:rPr>
        <w:t xml:space="preserve">3 : </w:t>
      </w:r>
      <w:r>
        <w:rPr>
          <w:rFonts w:ascii="Calibri" w:hAnsi="Calibri"/>
          <w:b/>
          <w:lang w:val="fr-FR"/>
        </w:rPr>
        <w:t xml:space="preserve">Grenade  </w:t>
      </w:r>
      <w:r w:rsidRPr="00654D20">
        <w:rPr>
          <w:rFonts w:ascii="Calibri" w:hAnsi="Calibri"/>
          <w:b/>
          <w:lang w:val="fr-FR"/>
        </w:rPr>
        <w:t>-</w:t>
      </w:r>
      <w:r>
        <w:rPr>
          <w:rFonts w:ascii="Calibri" w:hAnsi="Calibri"/>
          <w:b/>
          <w:lang w:val="fr-FR"/>
        </w:rPr>
        <w:t xml:space="preserve"> </w:t>
      </w:r>
      <w:r w:rsidRPr="00654D20">
        <w:rPr>
          <w:rFonts w:ascii="Calibri" w:hAnsi="Calibri"/>
          <w:b/>
          <w:lang w:val="fr-FR"/>
        </w:rPr>
        <w:t xml:space="preserve">Aéroport de </w:t>
      </w:r>
      <w:r>
        <w:rPr>
          <w:rFonts w:ascii="Calibri" w:hAnsi="Calibri"/>
          <w:b/>
          <w:lang w:val="fr-FR"/>
        </w:rPr>
        <w:t>Grenade</w:t>
      </w:r>
    </w:p>
    <w:p w14:paraId="50C290DA" w14:textId="77777777" w:rsidR="008357F6" w:rsidRPr="00C61E3F" w:rsidRDefault="008357F6" w:rsidP="008357F6">
      <w:pPr>
        <w:pStyle w:val="Sinespaciado"/>
        <w:rPr>
          <w:lang w:val="fr-FR"/>
        </w:rPr>
      </w:pPr>
      <w:r w:rsidRPr="00C61E3F">
        <w:rPr>
          <w:lang w:val="fr-FR"/>
        </w:rPr>
        <w:t>Petit déj</w:t>
      </w:r>
      <w:r>
        <w:rPr>
          <w:lang w:val="fr-FR"/>
        </w:rPr>
        <w:t>e</w:t>
      </w:r>
      <w:r w:rsidRPr="00C61E3F">
        <w:rPr>
          <w:lang w:val="fr-FR"/>
        </w:rPr>
        <w:t>uner à l´hôtel</w:t>
      </w:r>
    </w:p>
    <w:p w14:paraId="533BE9F0" w14:textId="77777777" w:rsidR="008357F6" w:rsidRPr="00C61E3F" w:rsidRDefault="008357F6" w:rsidP="008357F6">
      <w:pPr>
        <w:pStyle w:val="Sinespaciado"/>
        <w:rPr>
          <w:lang w:val="fr-FR"/>
        </w:rPr>
      </w:pPr>
      <w:r w:rsidRPr="00C61E3F">
        <w:rPr>
          <w:lang w:val="fr-FR"/>
        </w:rPr>
        <w:t>Transfert à l´aéroport de</w:t>
      </w:r>
      <w:r>
        <w:rPr>
          <w:lang w:val="fr-FR"/>
        </w:rPr>
        <w:t xml:space="preserve"> Grenade</w:t>
      </w:r>
    </w:p>
    <w:p w14:paraId="3C8A87DC" w14:textId="77777777" w:rsidR="008357F6" w:rsidRPr="00C61E3F" w:rsidRDefault="008357F6" w:rsidP="008357F6">
      <w:pPr>
        <w:pStyle w:val="Sinespaciado"/>
        <w:rPr>
          <w:lang w:val="fr-FR"/>
        </w:rPr>
      </w:pPr>
      <w:r>
        <w:rPr>
          <w:lang w:val="fr-FR"/>
        </w:rPr>
        <w:t>Assistance à l´aéroport de Grenade</w:t>
      </w:r>
    </w:p>
    <w:p w14:paraId="298ADD70" w14:textId="4C496B59" w:rsidR="008357F6" w:rsidRDefault="008357F6" w:rsidP="008357F6">
      <w:pPr>
        <w:pStyle w:val="Sinespaciado"/>
        <w:rPr>
          <w:lang w:val="fr-FR"/>
        </w:rPr>
      </w:pPr>
      <w:r>
        <w:rPr>
          <w:lang w:val="fr-FR"/>
        </w:rPr>
        <w:t>Fin de nos services</w:t>
      </w:r>
    </w:p>
    <w:p w14:paraId="37A80488" w14:textId="77777777" w:rsidR="008357F6" w:rsidRDefault="008357F6" w:rsidP="008357F6">
      <w:pPr>
        <w:pStyle w:val="Sinespaciado"/>
        <w:rPr>
          <w:lang w:val="fr-FR"/>
        </w:rPr>
      </w:pPr>
    </w:p>
    <w:p w14:paraId="7463392C" w14:textId="77777777" w:rsidR="008357F6" w:rsidRDefault="008357F6" w:rsidP="008357F6">
      <w:pPr>
        <w:pStyle w:val="Sinespaciado"/>
        <w:rPr>
          <w:lang w:val="fr-FR"/>
        </w:rPr>
      </w:pPr>
    </w:p>
    <w:p w14:paraId="1D9531EA" w14:textId="77777777" w:rsidR="008357F6" w:rsidRPr="004D387F" w:rsidRDefault="008357F6" w:rsidP="008357F6">
      <w:pPr>
        <w:pBdr>
          <w:top w:val="single" w:sz="4" w:space="1" w:color="auto"/>
          <w:left w:val="single" w:sz="4" w:space="4" w:color="auto"/>
          <w:bottom w:val="single" w:sz="4" w:space="1" w:color="auto"/>
          <w:right w:val="single" w:sz="4" w:space="4" w:color="auto"/>
        </w:pBdr>
        <w:rPr>
          <w:rFonts w:ascii="Calibri" w:hAnsi="Calibri"/>
          <w:b/>
          <w:lang w:val="fr-FR"/>
        </w:rPr>
      </w:pPr>
      <w:r w:rsidRPr="004D387F">
        <w:rPr>
          <w:rFonts w:ascii="Calibri" w:hAnsi="Calibri"/>
          <w:b/>
          <w:lang w:val="fr-FR"/>
        </w:rPr>
        <w:t xml:space="preserve">Visite guidée de Grenade avec guide local et transport : </w:t>
      </w:r>
      <w:r w:rsidRPr="004D387F">
        <w:rPr>
          <w:rFonts w:ascii="Calibri" w:hAnsi="Calibri"/>
          <w:b/>
          <w:highlight w:val="yellow"/>
          <w:lang w:val="fr-FR"/>
        </w:rPr>
        <w:t>Entrée incluse à l’Alhambra</w:t>
      </w:r>
    </w:p>
    <w:p w14:paraId="7FA8AB41" w14:textId="77777777" w:rsidR="008357F6" w:rsidRDefault="008357F6" w:rsidP="008357F6">
      <w:pPr>
        <w:rPr>
          <w:rFonts w:ascii="Calibri" w:hAnsi="Calibri"/>
          <w:i/>
          <w:lang w:val="fr-FR"/>
        </w:rPr>
      </w:pPr>
      <w:r w:rsidRPr="0031718F">
        <w:rPr>
          <w:rFonts w:ascii="Calibri" w:hAnsi="Calibri"/>
          <w:i/>
          <w:lang w:val="fr-FR"/>
        </w:rPr>
        <w:t xml:space="preserve">Alhambra-Generalife, Palais de Charles v et Alcazaba </w:t>
      </w:r>
    </w:p>
    <w:p w14:paraId="14CFCCC6" w14:textId="3C15B1F5" w:rsidR="008357F6" w:rsidRPr="00EB626E" w:rsidRDefault="008357F6" w:rsidP="007D41E4">
      <w:pPr>
        <w:rPr>
          <w:rFonts w:ascii="Calibri" w:hAnsi="Calibri"/>
          <w:b/>
          <w:i/>
          <w:lang w:val="fr-FR" w:eastAsia="es-ES"/>
        </w:rPr>
      </w:pPr>
      <w:r w:rsidRPr="00D169D5">
        <w:rPr>
          <w:noProof/>
          <w:lang w:eastAsia="es-ES"/>
        </w:rPr>
        <w:drawing>
          <wp:anchor distT="0" distB="0" distL="114300" distR="114300" simplePos="0" relativeHeight="251688960" behindDoc="0" locked="0" layoutInCell="1" allowOverlap="1" wp14:anchorId="3F4D4B59" wp14:editId="13506EF3">
            <wp:simplePos x="0" y="0"/>
            <wp:positionH relativeFrom="margin">
              <wp:align>center</wp:align>
            </wp:positionH>
            <wp:positionV relativeFrom="paragraph">
              <wp:posOffset>212725</wp:posOffset>
            </wp:positionV>
            <wp:extent cx="4581525" cy="2398519"/>
            <wp:effectExtent l="0" t="0" r="0" b="1905"/>
            <wp:wrapSquare wrapText="bothSides"/>
            <wp:docPr id="5" name="Imagen 5"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relacionad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81525" cy="2398519"/>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EB626E">
        <w:rPr>
          <w:rStyle w:val="Textoennegrita"/>
          <w:rFonts w:ascii="Calibri" w:hAnsi="Calibri"/>
          <w:i/>
          <w:lang w:val="fr-FR"/>
        </w:rPr>
        <w:t> l’Alhambra remonte à l’an 900</w:t>
      </w:r>
      <w:r w:rsidRPr="00EB626E">
        <w:rPr>
          <w:rFonts w:ascii="Calibri" w:hAnsi="Calibri"/>
          <w:b/>
          <w:i/>
          <w:lang w:val="fr-FR"/>
        </w:rPr>
        <w:t>, lorsque l’</w:t>
      </w:r>
      <w:r w:rsidRPr="00EB626E">
        <w:rPr>
          <w:rStyle w:val="nfasis"/>
          <w:rFonts w:ascii="Calibri" w:hAnsi="Calibri"/>
          <w:b/>
          <w:i w:val="0"/>
          <w:lang w:val="fr-FR"/>
        </w:rPr>
        <w:t>« al-qala’at al-hamra » </w:t>
      </w:r>
      <w:r w:rsidRPr="00EB626E">
        <w:rPr>
          <w:rFonts w:ascii="Calibri" w:hAnsi="Calibri"/>
          <w:b/>
          <w:i/>
          <w:lang w:val="fr-FR"/>
        </w:rPr>
        <w:t>fut créé. Cette expression arabe signifie « château rouge » et était utilisée en référence à un bâtiment aux tuiles rouges situé au sommet de la colline Sabika. En 1237, Muhammad I, le fondateur de la dynastie des Nasrides, transforma l’Alhambra </w:t>
      </w:r>
      <w:r w:rsidRPr="00EB626E">
        <w:rPr>
          <w:rStyle w:val="Textoennegrita"/>
          <w:rFonts w:ascii="Calibri" w:hAnsi="Calibri"/>
          <w:i/>
          <w:lang w:val="fr-FR"/>
        </w:rPr>
        <w:t>en forteresse</w:t>
      </w:r>
      <w:r w:rsidRPr="00EB626E">
        <w:rPr>
          <w:rFonts w:ascii="Calibri" w:hAnsi="Calibri"/>
          <w:b/>
          <w:i/>
          <w:lang w:val="fr-FR"/>
        </w:rPr>
        <w:t> en y faisant construire l’Alcazaba.</w:t>
      </w:r>
    </w:p>
    <w:p w14:paraId="02EF786A" w14:textId="77777777" w:rsidR="008357F6" w:rsidRPr="00EB626E" w:rsidRDefault="008357F6" w:rsidP="008357F6">
      <w:pPr>
        <w:pStyle w:val="NormalWeb"/>
        <w:shd w:val="clear" w:color="auto" w:fill="FFFFFF"/>
        <w:spacing w:before="0" w:beforeAutospacing="0" w:after="150" w:afterAutospacing="0"/>
        <w:jc w:val="both"/>
        <w:rPr>
          <w:rFonts w:ascii="Calibri" w:hAnsi="Calibri"/>
          <w:b/>
          <w:i/>
          <w:lang w:val="fr-FR"/>
        </w:rPr>
      </w:pPr>
      <w:r w:rsidRPr="00EB626E">
        <w:rPr>
          <w:rFonts w:ascii="Calibri" w:hAnsi="Calibri"/>
          <w:b/>
          <w:i/>
          <w:lang w:val="fr-FR"/>
        </w:rPr>
        <w:t>Au cours du règne nasride, l’Alcazaba fut dotée des jardins du Generalife, des palais nasrides, du palais de Comares et du Patio du Lion. Ces constructions ajoutèrent encore plus de splendeur à la structure.</w:t>
      </w:r>
    </w:p>
    <w:p w14:paraId="37EB1BA0" w14:textId="77777777" w:rsidR="008357F6" w:rsidRPr="00EB626E" w:rsidRDefault="008357F6" w:rsidP="008357F6">
      <w:pPr>
        <w:pStyle w:val="NormalWeb"/>
        <w:shd w:val="clear" w:color="auto" w:fill="FFFFFF"/>
        <w:spacing w:before="0" w:beforeAutospacing="0" w:after="0" w:afterAutospacing="0"/>
        <w:jc w:val="both"/>
        <w:rPr>
          <w:rFonts w:ascii="Calibri" w:hAnsi="Calibri"/>
          <w:b/>
          <w:i/>
          <w:lang w:val="fr-FR"/>
        </w:rPr>
      </w:pPr>
      <w:r w:rsidRPr="00EB626E">
        <w:rPr>
          <w:rFonts w:ascii="Calibri" w:hAnsi="Calibri"/>
          <w:b/>
          <w:i/>
          <w:lang w:val="fr-FR"/>
        </w:rPr>
        <w:t>En 1492, le </w:t>
      </w:r>
      <w:r w:rsidRPr="00EB626E">
        <w:rPr>
          <w:rStyle w:val="Textoennegrita"/>
          <w:rFonts w:ascii="Calibri" w:hAnsi="Calibri"/>
          <w:i/>
          <w:lang w:val="fr-FR"/>
        </w:rPr>
        <w:t>royaume catholique conquit la ville de Grenade</w:t>
      </w:r>
      <w:r w:rsidRPr="00EB626E">
        <w:rPr>
          <w:rFonts w:ascii="Calibri" w:hAnsi="Calibri"/>
          <w:b/>
          <w:i/>
          <w:lang w:val="fr-FR"/>
        </w:rPr>
        <w:t> et transforma l’Alhambra en palais royal. En 1527, Charles V fit construire le Palais Charles V, de style Renaissance, en détruisant une partie de l’ancienne architecture maure de l’Alhambra.</w:t>
      </w:r>
    </w:p>
    <w:p w14:paraId="518FADE8" w14:textId="77777777" w:rsidR="008357F6" w:rsidRDefault="008357F6" w:rsidP="008357F6">
      <w:pPr>
        <w:jc w:val="both"/>
        <w:rPr>
          <w:rStyle w:val="Textoennegrita"/>
          <w:rFonts w:ascii="Calibri" w:hAnsi="Calibri"/>
          <w:shd w:val="clear" w:color="auto" w:fill="FFFFFF"/>
          <w:lang w:val="fr-FR"/>
        </w:rPr>
      </w:pPr>
      <w:r w:rsidRPr="00EB626E">
        <w:rPr>
          <w:rStyle w:val="Textoennegrita"/>
          <w:rFonts w:ascii="Calibri" w:hAnsi="Calibri"/>
          <w:shd w:val="clear" w:color="auto" w:fill="FFFFFF"/>
          <w:lang w:val="fr-FR"/>
        </w:rPr>
        <w:t>Déclarée patrimoine mondial de l’UNESCO en 1984.</w:t>
      </w:r>
    </w:p>
    <w:p w14:paraId="3BCFB824" w14:textId="2758EB2F" w:rsidR="008357F6" w:rsidRDefault="008357F6" w:rsidP="008357F6">
      <w:pPr>
        <w:jc w:val="both"/>
        <w:rPr>
          <w:rFonts w:ascii="Calibri" w:hAnsi="Calibri"/>
          <w:lang w:val="fr-FR"/>
        </w:rPr>
      </w:pPr>
    </w:p>
    <w:p w14:paraId="19432220" w14:textId="3F80D402" w:rsidR="007D41E4" w:rsidRDefault="007D41E4" w:rsidP="008357F6">
      <w:pPr>
        <w:jc w:val="both"/>
        <w:rPr>
          <w:rFonts w:ascii="Calibri" w:hAnsi="Calibri"/>
          <w:lang w:val="fr-FR"/>
        </w:rPr>
      </w:pPr>
    </w:p>
    <w:p w14:paraId="4C5214E9" w14:textId="03F913BA" w:rsidR="007D41E4" w:rsidRDefault="007D41E4" w:rsidP="008357F6">
      <w:pPr>
        <w:jc w:val="both"/>
        <w:rPr>
          <w:rFonts w:ascii="Calibri" w:hAnsi="Calibri"/>
          <w:lang w:val="fr-FR"/>
        </w:rPr>
      </w:pPr>
    </w:p>
    <w:p w14:paraId="2AD81C77" w14:textId="77777777" w:rsidR="008357F6" w:rsidRPr="004D387F" w:rsidRDefault="008357F6" w:rsidP="008357F6">
      <w:pPr>
        <w:pBdr>
          <w:top w:val="single" w:sz="4" w:space="1" w:color="auto"/>
          <w:left w:val="single" w:sz="4" w:space="4" w:color="auto"/>
          <w:bottom w:val="single" w:sz="4" w:space="1" w:color="auto"/>
          <w:right w:val="single" w:sz="4" w:space="4" w:color="auto"/>
        </w:pBdr>
        <w:rPr>
          <w:rFonts w:ascii="Calibri" w:hAnsi="Calibri"/>
          <w:b/>
          <w:lang w:val="fr-FR"/>
        </w:rPr>
      </w:pPr>
      <w:r w:rsidRPr="004D387F">
        <w:rPr>
          <w:rFonts w:ascii="Calibri" w:hAnsi="Calibri"/>
          <w:b/>
          <w:lang w:val="fr-FR"/>
        </w:rPr>
        <w:lastRenderedPageBreak/>
        <w:t>Visite du quartier de l´Albaicin et du Sacromonte avec guide local :</w:t>
      </w:r>
    </w:p>
    <w:p w14:paraId="46B87AC8" w14:textId="60CC5148" w:rsidR="008357F6" w:rsidRPr="007D41E4" w:rsidRDefault="008357F6" w:rsidP="008357F6">
      <w:pPr>
        <w:pStyle w:val="Sinespaciado"/>
        <w:rPr>
          <w:b/>
          <w:bCs/>
          <w:lang w:val="fr-FR"/>
        </w:rPr>
      </w:pPr>
      <w:r w:rsidRPr="00D169D5">
        <w:rPr>
          <w:noProof/>
          <w:lang w:eastAsia="es-ES"/>
        </w:rPr>
        <w:drawing>
          <wp:anchor distT="0" distB="0" distL="114300" distR="114300" simplePos="0" relativeHeight="251689984" behindDoc="0" locked="0" layoutInCell="1" allowOverlap="1" wp14:anchorId="0FBD1D0C" wp14:editId="651014BF">
            <wp:simplePos x="0" y="0"/>
            <wp:positionH relativeFrom="column">
              <wp:posOffset>329565</wp:posOffset>
            </wp:positionH>
            <wp:positionV relativeFrom="paragraph">
              <wp:posOffset>220345</wp:posOffset>
            </wp:positionV>
            <wp:extent cx="4446270" cy="1837690"/>
            <wp:effectExtent l="0" t="0" r="0" b="0"/>
            <wp:wrapSquare wrapText="bothSides"/>
            <wp:docPr id="4" name="Imagen 4" descr="Resultado de imagen de albaicin y sacromo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Resultado de imagen de albaicin y sacromo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46270" cy="18376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E4B22EC" w14:textId="77777777" w:rsidR="008357F6" w:rsidRPr="007D41E4" w:rsidRDefault="008357F6" w:rsidP="008357F6">
      <w:pPr>
        <w:pStyle w:val="Sinespaciado"/>
        <w:rPr>
          <w:b/>
          <w:bCs/>
          <w:lang w:val="fr-FR"/>
        </w:rPr>
      </w:pPr>
    </w:p>
    <w:p w14:paraId="13879087" w14:textId="77777777" w:rsidR="008357F6" w:rsidRPr="007D41E4" w:rsidRDefault="008357F6" w:rsidP="008357F6">
      <w:pPr>
        <w:pStyle w:val="Sinespaciado"/>
        <w:rPr>
          <w:b/>
          <w:bCs/>
          <w:lang w:val="fr-FR"/>
        </w:rPr>
      </w:pPr>
    </w:p>
    <w:p w14:paraId="52C047E2" w14:textId="77777777" w:rsidR="008357F6" w:rsidRPr="007D41E4" w:rsidRDefault="008357F6" w:rsidP="008357F6">
      <w:pPr>
        <w:pStyle w:val="Sinespaciado"/>
        <w:rPr>
          <w:b/>
          <w:bCs/>
          <w:lang w:val="fr-FR"/>
        </w:rPr>
      </w:pPr>
    </w:p>
    <w:p w14:paraId="359295D3" w14:textId="77777777" w:rsidR="008357F6" w:rsidRPr="007D41E4" w:rsidRDefault="008357F6" w:rsidP="008357F6">
      <w:pPr>
        <w:pStyle w:val="Sinespaciado"/>
        <w:rPr>
          <w:b/>
          <w:bCs/>
          <w:lang w:val="fr-FR"/>
        </w:rPr>
      </w:pPr>
    </w:p>
    <w:p w14:paraId="538A88A2" w14:textId="77777777" w:rsidR="008357F6" w:rsidRPr="007D41E4" w:rsidRDefault="008357F6" w:rsidP="008357F6">
      <w:pPr>
        <w:pStyle w:val="Sinespaciado"/>
        <w:rPr>
          <w:b/>
          <w:bCs/>
          <w:lang w:val="fr-FR"/>
        </w:rPr>
      </w:pPr>
    </w:p>
    <w:p w14:paraId="04A8858C" w14:textId="77777777" w:rsidR="008357F6" w:rsidRPr="007D41E4" w:rsidRDefault="008357F6" w:rsidP="008357F6">
      <w:pPr>
        <w:pStyle w:val="Sinespaciado"/>
        <w:rPr>
          <w:b/>
          <w:bCs/>
          <w:lang w:val="fr-FR"/>
        </w:rPr>
      </w:pPr>
    </w:p>
    <w:p w14:paraId="50180567" w14:textId="77777777" w:rsidR="008357F6" w:rsidRPr="007D41E4" w:rsidRDefault="008357F6" w:rsidP="008357F6">
      <w:pPr>
        <w:pStyle w:val="Sinespaciado"/>
        <w:rPr>
          <w:b/>
          <w:bCs/>
          <w:lang w:val="fr-FR"/>
        </w:rPr>
      </w:pPr>
    </w:p>
    <w:p w14:paraId="44942D70" w14:textId="77777777" w:rsidR="008357F6" w:rsidRPr="007D41E4" w:rsidRDefault="008357F6" w:rsidP="008357F6">
      <w:pPr>
        <w:pStyle w:val="Sinespaciado"/>
        <w:rPr>
          <w:b/>
          <w:bCs/>
          <w:lang w:val="fr-FR"/>
        </w:rPr>
      </w:pPr>
    </w:p>
    <w:p w14:paraId="03A0068C" w14:textId="77777777" w:rsidR="008357F6" w:rsidRPr="007D41E4" w:rsidRDefault="008357F6" w:rsidP="008357F6">
      <w:pPr>
        <w:pStyle w:val="Sinespaciado"/>
        <w:rPr>
          <w:b/>
          <w:bCs/>
          <w:lang w:val="fr-FR"/>
        </w:rPr>
      </w:pPr>
    </w:p>
    <w:p w14:paraId="2D27C8B5" w14:textId="77777777" w:rsidR="008357F6" w:rsidRPr="007D41E4" w:rsidRDefault="008357F6" w:rsidP="008357F6">
      <w:pPr>
        <w:pStyle w:val="Sinespaciado"/>
        <w:rPr>
          <w:b/>
          <w:bCs/>
          <w:lang w:val="fr-FR"/>
        </w:rPr>
      </w:pPr>
    </w:p>
    <w:p w14:paraId="6A4B82CC" w14:textId="77777777" w:rsidR="008357F6" w:rsidRPr="007D41E4" w:rsidRDefault="008357F6" w:rsidP="008357F6">
      <w:pPr>
        <w:pStyle w:val="Sinespaciado"/>
        <w:rPr>
          <w:b/>
          <w:bCs/>
          <w:lang w:val="fr-FR"/>
        </w:rPr>
      </w:pPr>
    </w:p>
    <w:p w14:paraId="6DE5AB0B" w14:textId="77777777" w:rsidR="008357F6" w:rsidRPr="007D41E4" w:rsidRDefault="008357F6" w:rsidP="008357F6">
      <w:pPr>
        <w:pStyle w:val="Sinespaciado"/>
        <w:rPr>
          <w:b/>
          <w:bCs/>
          <w:lang w:val="fr-FR"/>
        </w:rPr>
      </w:pPr>
      <w:r w:rsidRPr="007D41E4">
        <w:rPr>
          <w:b/>
          <w:bCs/>
          <w:lang w:val="fr-FR"/>
        </w:rPr>
        <w:t>L'Albaicín fut le lieu de peuplement des premières civilisations arrivées dans la région: ibères, phéniciens, grecs, carthaginois, romains, wisigoths et arabes habitèrent le quartier jusqu'à la colonisation définitive des colons chrétiens.</w:t>
      </w:r>
    </w:p>
    <w:p w14:paraId="1EDFA428" w14:textId="77777777" w:rsidR="008357F6" w:rsidRPr="00AB4A60" w:rsidRDefault="008357F6" w:rsidP="008357F6">
      <w:pPr>
        <w:pStyle w:val="Sinespaciado"/>
        <w:rPr>
          <w:b/>
          <w:bCs/>
        </w:rPr>
      </w:pPr>
      <w:r w:rsidRPr="00AB4A60">
        <w:rPr>
          <w:b/>
          <w:bCs/>
        </w:rPr>
        <w:t>En parcourant ses coins, ses ruelles, ses fontaines, ses monuments et ses monuments, vous comprendrez pourquoi l’UNESCO a déclaré son patrimoine mondial en 1984, en même temps que l’Alhambra.</w:t>
      </w:r>
    </w:p>
    <w:p w14:paraId="04A96063" w14:textId="77777777" w:rsidR="008357F6" w:rsidRPr="00AB4A60" w:rsidRDefault="008357F6" w:rsidP="008357F6">
      <w:pPr>
        <w:pStyle w:val="Sinespaciado"/>
        <w:rPr>
          <w:b/>
          <w:bCs/>
        </w:rPr>
      </w:pPr>
      <w:r w:rsidRPr="00AB4A60">
        <w:rPr>
          <w:b/>
          <w:bCs/>
        </w:rPr>
        <w:t>le quartier du Sacromonte, connu dans le monde entier pour ses grottes, l’essence de la vie gitane et le zambra de Grenade, le flamenco à l’état pur.</w:t>
      </w:r>
    </w:p>
    <w:p w14:paraId="5DBB97F5" w14:textId="77777777" w:rsidR="008357F6" w:rsidRDefault="008357F6" w:rsidP="008357F6">
      <w:pPr>
        <w:rPr>
          <w:rFonts w:ascii="Calibri" w:hAnsi="Calibri"/>
          <w:b/>
          <w:u w:val="single"/>
          <w:lang w:val="fr-FR"/>
        </w:rPr>
      </w:pPr>
    </w:p>
    <w:p w14:paraId="00C17118" w14:textId="77777777" w:rsidR="008357F6" w:rsidRPr="004D387F" w:rsidRDefault="008357F6" w:rsidP="008357F6">
      <w:pPr>
        <w:pBdr>
          <w:top w:val="single" w:sz="4" w:space="1" w:color="auto"/>
          <w:left w:val="single" w:sz="4" w:space="4" w:color="auto"/>
          <w:bottom w:val="single" w:sz="4" w:space="1" w:color="auto"/>
          <w:right w:val="single" w:sz="4" w:space="4" w:color="auto"/>
        </w:pBdr>
        <w:rPr>
          <w:rFonts w:ascii="Calibri" w:hAnsi="Calibri"/>
          <w:b/>
          <w:lang w:val="fr-FR"/>
        </w:rPr>
      </w:pPr>
      <w:r w:rsidRPr="004D387F">
        <w:rPr>
          <w:rFonts w:ascii="Calibri" w:hAnsi="Calibri"/>
          <w:b/>
          <w:lang w:val="fr-FR"/>
        </w:rPr>
        <w:t xml:space="preserve">Visite guidée de Grenade ½ journée avec guide local et transport : </w:t>
      </w:r>
      <w:r w:rsidRPr="004D387F">
        <w:rPr>
          <w:rFonts w:ascii="Calibri" w:hAnsi="Calibri"/>
          <w:b/>
          <w:highlight w:val="yellow"/>
          <w:lang w:val="fr-FR"/>
        </w:rPr>
        <w:t>Entrée incluse à la Cathédrale et Chapelle Royale</w:t>
      </w:r>
    </w:p>
    <w:p w14:paraId="37533D9F" w14:textId="35964470" w:rsidR="008357F6" w:rsidRPr="00AB4A60" w:rsidRDefault="008357F6" w:rsidP="007D41E4">
      <w:pPr>
        <w:pStyle w:val="Sinespaciado"/>
        <w:rPr>
          <w:rFonts w:ascii="Calibri" w:hAnsi="Calibri" w:cs="Calibri"/>
          <w:lang w:val="fr-FR"/>
        </w:rPr>
      </w:pPr>
      <w:r w:rsidRPr="00B00B21">
        <w:rPr>
          <w:noProof/>
          <w:lang w:eastAsia="es-ES"/>
        </w:rPr>
        <w:drawing>
          <wp:anchor distT="0" distB="0" distL="114300" distR="114300" simplePos="0" relativeHeight="251691008" behindDoc="0" locked="0" layoutInCell="1" allowOverlap="1" wp14:anchorId="34F8D6DA" wp14:editId="49573F83">
            <wp:simplePos x="0" y="0"/>
            <wp:positionH relativeFrom="column">
              <wp:posOffset>2282190</wp:posOffset>
            </wp:positionH>
            <wp:positionV relativeFrom="paragraph">
              <wp:posOffset>31115</wp:posOffset>
            </wp:positionV>
            <wp:extent cx="2808000" cy="1872000"/>
            <wp:effectExtent l="0" t="0" r="0" b="0"/>
            <wp:wrapSquare wrapText="bothSides"/>
            <wp:docPr id="3" name="Imagen 3" descr="Resultado de imagen de catedral gr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Resultado de imagen de catedral granad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8000" cy="1872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AB4A60">
        <w:rPr>
          <w:rStyle w:val="Textoennegrita"/>
          <w:rFonts w:ascii="Calibri" w:hAnsi="Calibri" w:cs="Calibri"/>
          <w:iCs/>
          <w:u w:val="single"/>
          <w:shd w:val="clear" w:color="auto" w:fill="FFFFFF"/>
          <w:lang w:val="fr-FR"/>
        </w:rPr>
        <w:t>CHAPELLE ROYALE</w:t>
      </w:r>
      <w:r w:rsidRPr="00AB4A60">
        <w:rPr>
          <w:rStyle w:val="Textoennegrita"/>
          <w:rFonts w:ascii="Calibri" w:hAnsi="Calibri" w:cs="Calibri"/>
          <w:iCs/>
          <w:shd w:val="clear" w:color="auto" w:fill="FFFFFF"/>
          <w:lang w:val="fr-FR"/>
        </w:rPr>
        <w:t>:</w:t>
      </w:r>
      <w:r w:rsidRPr="00AB4A60">
        <w:rPr>
          <w:rFonts w:ascii="Calibri" w:hAnsi="Calibri" w:cs="Calibri"/>
          <w:shd w:val="clear" w:color="auto" w:fill="FFFFFF"/>
          <w:lang w:val="fr-FR"/>
        </w:rPr>
        <w:t> lieu de sépulture des </w:t>
      </w:r>
      <w:r w:rsidRPr="00AB4A60">
        <w:rPr>
          <w:rStyle w:val="Textoennegrita"/>
          <w:rFonts w:ascii="Calibri" w:hAnsi="Calibri" w:cs="Calibri"/>
          <w:b w:val="0"/>
          <w:bCs w:val="0"/>
          <w:iCs/>
          <w:shd w:val="clear" w:color="auto" w:fill="FFFFFF"/>
          <w:lang w:val="fr-FR"/>
        </w:rPr>
        <w:t>Rois Catholiques</w:t>
      </w:r>
      <w:r w:rsidRPr="00AB4A60">
        <w:rPr>
          <w:rStyle w:val="Textoennegrita"/>
          <w:rFonts w:ascii="Calibri" w:hAnsi="Calibri" w:cs="Calibri"/>
          <w:iCs/>
          <w:shd w:val="clear" w:color="auto" w:fill="FFFFFF"/>
          <w:lang w:val="fr-FR"/>
        </w:rPr>
        <w:t>,</w:t>
      </w:r>
      <w:r w:rsidRPr="00AB4A60">
        <w:rPr>
          <w:rFonts w:ascii="Calibri" w:hAnsi="Calibri" w:cs="Calibri"/>
          <w:shd w:val="clear" w:color="auto" w:fill="FFFFFF"/>
          <w:lang w:val="fr-FR"/>
        </w:rPr>
        <w:t> Isabel et Fernando, qui a choisi la ville de Grenade pour elle, ordonnant de construire la plus grande chapelle funéraire dans le pays. Son intérieur montre les beaux mausolées de marbre de Carrare et l' un des travaux de forgeage le plus important en Espagne et importante collection de </w:t>
      </w:r>
      <w:r w:rsidRPr="00AB4A60">
        <w:rPr>
          <w:rStyle w:val="Textoennegrita"/>
          <w:rFonts w:ascii="Calibri" w:hAnsi="Calibri" w:cs="Calibri"/>
          <w:b w:val="0"/>
          <w:bCs w:val="0"/>
          <w:iCs/>
          <w:shd w:val="clear" w:color="auto" w:fill="FFFFFF"/>
          <w:lang w:val="fr-FR"/>
        </w:rPr>
        <w:t>peintures flamandes de</w:t>
      </w:r>
      <w:r w:rsidRPr="00AB4A60">
        <w:rPr>
          <w:rFonts w:ascii="Calibri" w:hAnsi="Calibri" w:cs="Calibri"/>
          <w:b/>
          <w:bCs/>
          <w:shd w:val="clear" w:color="auto" w:fill="FFFFFF"/>
          <w:lang w:val="fr-FR"/>
        </w:rPr>
        <w:t> </w:t>
      </w:r>
      <w:r w:rsidRPr="00AB4A60">
        <w:rPr>
          <w:rFonts w:ascii="Calibri" w:hAnsi="Calibri" w:cs="Calibri"/>
          <w:shd w:val="clear" w:color="auto" w:fill="FFFFFF"/>
          <w:lang w:val="fr-FR"/>
        </w:rPr>
        <w:t>la </w:t>
      </w:r>
      <w:r w:rsidRPr="00AB4A60">
        <w:rPr>
          <w:rStyle w:val="Textoennegrita"/>
          <w:rFonts w:ascii="Calibri" w:hAnsi="Calibri" w:cs="Calibri"/>
          <w:b w:val="0"/>
          <w:bCs w:val="0"/>
          <w:iCs/>
          <w:shd w:val="clear" w:color="auto" w:fill="FFFFFF"/>
          <w:lang w:val="fr-FR"/>
        </w:rPr>
        <w:t>reine Elizabeth.</w:t>
      </w:r>
      <w:r w:rsidRPr="00AB4A60">
        <w:rPr>
          <w:rFonts w:ascii="Calibri" w:hAnsi="Calibri" w:cs="Calibri"/>
          <w:shd w:val="clear" w:color="auto" w:fill="FFFFFF"/>
          <w:lang w:val="fr-FR"/>
        </w:rPr>
        <w:t> </w:t>
      </w:r>
      <w:r w:rsidRPr="00AB4A60">
        <w:rPr>
          <w:rFonts w:ascii="Calibri" w:hAnsi="Calibri" w:cs="Calibri"/>
          <w:lang w:val="fr-FR"/>
        </w:rPr>
        <w:br/>
      </w:r>
      <w:r w:rsidRPr="00AB4A60">
        <w:rPr>
          <w:rFonts w:ascii="Calibri" w:hAnsi="Calibri" w:cs="Calibri"/>
          <w:b/>
          <w:bCs/>
          <w:lang w:val="fr-FR"/>
        </w:rPr>
        <w:br/>
      </w:r>
      <w:r w:rsidRPr="00AB4A60">
        <w:rPr>
          <w:rStyle w:val="Textoennegrita"/>
          <w:rFonts w:ascii="Calibri" w:hAnsi="Calibri" w:cs="Calibri"/>
          <w:iCs/>
          <w:u w:val="single"/>
          <w:shd w:val="clear" w:color="auto" w:fill="FFFFFF"/>
          <w:lang w:val="fr-FR"/>
        </w:rPr>
        <w:t>CATHÉDRALE:</w:t>
      </w:r>
      <w:r w:rsidRPr="00AB4A60">
        <w:rPr>
          <w:rFonts w:ascii="Calibri" w:hAnsi="Calibri" w:cs="Calibri"/>
          <w:b/>
          <w:bCs/>
          <w:shd w:val="clear" w:color="auto" w:fill="FFFFFF"/>
          <w:lang w:val="fr-FR"/>
        </w:rPr>
        <w:t> </w:t>
      </w:r>
      <w:r w:rsidRPr="00AB4A60">
        <w:rPr>
          <w:rFonts w:ascii="Calibri" w:hAnsi="Calibri" w:cs="Calibri"/>
          <w:shd w:val="clear" w:color="auto" w:fill="FFFFFF"/>
          <w:lang w:val="fr-FR"/>
        </w:rPr>
        <w:t>La </w:t>
      </w:r>
      <w:r w:rsidRPr="00AB4A60">
        <w:rPr>
          <w:rStyle w:val="Textoennegrita"/>
          <w:rFonts w:ascii="Calibri" w:hAnsi="Calibri" w:cs="Calibri"/>
          <w:b w:val="0"/>
          <w:bCs w:val="0"/>
          <w:iCs/>
          <w:shd w:val="clear" w:color="auto" w:fill="FFFFFF"/>
          <w:lang w:val="fr-FR"/>
        </w:rPr>
        <w:t>première cathédrale</w:t>
      </w:r>
      <w:r w:rsidRPr="00AB4A60">
        <w:rPr>
          <w:rFonts w:ascii="Calibri" w:hAnsi="Calibri" w:cs="Calibri"/>
          <w:b/>
          <w:bCs/>
          <w:shd w:val="clear" w:color="auto" w:fill="FFFFFF"/>
          <w:lang w:val="fr-FR"/>
        </w:rPr>
        <w:t> </w:t>
      </w:r>
      <w:r w:rsidRPr="00AB4A60">
        <w:rPr>
          <w:rFonts w:ascii="Calibri" w:hAnsi="Calibri" w:cs="Calibri"/>
          <w:shd w:val="clear" w:color="auto" w:fill="FFFFFF"/>
          <w:lang w:val="fr-FR"/>
        </w:rPr>
        <w:t>de la</w:t>
      </w:r>
      <w:r w:rsidRPr="00AB4A60">
        <w:rPr>
          <w:rFonts w:ascii="Calibri" w:hAnsi="Calibri" w:cs="Calibri"/>
          <w:b/>
          <w:bCs/>
          <w:shd w:val="clear" w:color="auto" w:fill="FFFFFF"/>
          <w:lang w:val="fr-FR"/>
        </w:rPr>
        <w:t> </w:t>
      </w:r>
      <w:r w:rsidRPr="00AB4A60">
        <w:rPr>
          <w:rStyle w:val="Textoennegrita"/>
          <w:rFonts w:ascii="Calibri" w:hAnsi="Calibri" w:cs="Calibri"/>
          <w:b w:val="0"/>
          <w:bCs w:val="0"/>
          <w:iCs/>
          <w:shd w:val="clear" w:color="auto" w:fill="FFFFFF"/>
          <w:lang w:val="fr-FR"/>
        </w:rPr>
        <w:t>Renaissance</w:t>
      </w:r>
      <w:r w:rsidRPr="00AB4A60">
        <w:rPr>
          <w:rFonts w:ascii="Calibri" w:hAnsi="Calibri" w:cs="Calibri"/>
          <w:shd w:val="clear" w:color="auto" w:fill="FFFFFF"/>
          <w:lang w:val="fr-FR"/>
        </w:rPr>
        <w:t> en Espagne, et la </w:t>
      </w:r>
      <w:r w:rsidRPr="00AB4A60">
        <w:rPr>
          <w:rStyle w:val="Textoennegrita"/>
          <w:rFonts w:ascii="Calibri" w:hAnsi="Calibri" w:cs="Calibri"/>
          <w:b w:val="0"/>
          <w:bCs w:val="0"/>
          <w:iCs/>
          <w:shd w:val="clear" w:color="auto" w:fill="FFFFFF"/>
          <w:lang w:val="fr-FR"/>
        </w:rPr>
        <w:t>deuxième plus grande cathédrale</w:t>
      </w:r>
      <w:r w:rsidRPr="00AB4A60">
        <w:rPr>
          <w:rFonts w:ascii="Calibri" w:hAnsi="Calibri" w:cs="Calibri"/>
          <w:b/>
          <w:bCs/>
          <w:shd w:val="clear" w:color="auto" w:fill="FFFFFF"/>
          <w:lang w:val="fr-FR"/>
        </w:rPr>
        <w:t> </w:t>
      </w:r>
      <w:r w:rsidRPr="00AB4A60">
        <w:rPr>
          <w:rFonts w:ascii="Calibri" w:hAnsi="Calibri" w:cs="Calibri"/>
          <w:shd w:val="clear" w:color="auto" w:fill="FFFFFF"/>
          <w:lang w:val="fr-FR"/>
        </w:rPr>
        <w:t>du</w:t>
      </w:r>
      <w:r w:rsidRPr="00AB4A60">
        <w:rPr>
          <w:rFonts w:ascii="Calibri" w:hAnsi="Calibri" w:cs="Calibri"/>
          <w:b/>
          <w:bCs/>
          <w:shd w:val="clear" w:color="auto" w:fill="FFFFFF"/>
          <w:lang w:val="fr-FR"/>
        </w:rPr>
        <w:t> </w:t>
      </w:r>
      <w:r w:rsidRPr="00AB4A60">
        <w:rPr>
          <w:rStyle w:val="Textoennegrita"/>
          <w:rFonts w:ascii="Calibri" w:hAnsi="Calibri" w:cs="Calibri"/>
          <w:b w:val="0"/>
          <w:bCs w:val="0"/>
          <w:iCs/>
          <w:shd w:val="clear" w:color="auto" w:fill="FFFFFF"/>
          <w:lang w:val="fr-FR"/>
        </w:rPr>
        <w:t>pays.</w:t>
      </w:r>
      <w:r w:rsidRPr="00AB4A60">
        <w:rPr>
          <w:rFonts w:ascii="Calibri" w:hAnsi="Calibri" w:cs="Calibri"/>
          <w:b/>
          <w:bCs/>
          <w:shd w:val="clear" w:color="auto" w:fill="FFFFFF"/>
          <w:lang w:val="fr-FR"/>
        </w:rPr>
        <w:t> </w:t>
      </w:r>
      <w:r w:rsidRPr="00AB4A60">
        <w:rPr>
          <w:rFonts w:ascii="Calibri" w:hAnsi="Calibri" w:cs="Calibri"/>
          <w:shd w:val="clear" w:color="auto" w:fill="FFFFFF"/>
          <w:lang w:val="fr-FR"/>
        </w:rPr>
        <w:t>Conçu dans le coeur de Grenade, il était de montrer au monde l'importance de la ville et moment important qui a été vivant. De dimensions extraordinaires, la cathédrale de Grenade montre une intéressante ronde de haut autel complètement sans précédent dans l'histoire de l'architecture et de la collection la plus intéressante d'œuvres d'artistes importants et andalouse de Grenade, Alonso Cano. </w:t>
      </w:r>
    </w:p>
    <w:p w14:paraId="4E219633" w14:textId="77777777" w:rsidR="008357F6" w:rsidRDefault="008357F6" w:rsidP="008357F6">
      <w:pPr>
        <w:pBdr>
          <w:top w:val="single" w:sz="4" w:space="1" w:color="auto"/>
          <w:left w:val="single" w:sz="4" w:space="4" w:color="auto"/>
          <w:bottom w:val="single" w:sz="4" w:space="1" w:color="auto"/>
          <w:right w:val="single" w:sz="4" w:space="4" w:color="auto"/>
        </w:pBdr>
        <w:rPr>
          <w:rFonts w:ascii="Calibri" w:hAnsi="Calibri"/>
          <w:b/>
          <w:lang w:val="fr-FR"/>
        </w:rPr>
      </w:pPr>
      <w:r>
        <w:rPr>
          <w:rFonts w:ascii="Calibri" w:hAnsi="Calibri"/>
          <w:b/>
          <w:lang w:val="fr-FR"/>
        </w:rPr>
        <w:lastRenderedPageBreak/>
        <w:t>Show flamenco à Grenade –Transport inclus et assistance :</w:t>
      </w:r>
    </w:p>
    <w:p w14:paraId="38B88D87" w14:textId="195713C5" w:rsidR="008357F6" w:rsidRPr="004D387F" w:rsidRDefault="008357F6" w:rsidP="007D41E4">
      <w:pPr>
        <w:rPr>
          <w:rFonts w:ascii="Calibri" w:hAnsi="Calibri"/>
          <w:bCs/>
          <w:iCs/>
          <w:color w:val="000000"/>
          <w:lang w:val="fr-FR"/>
        </w:rPr>
      </w:pPr>
      <w:r w:rsidRPr="00207E5E">
        <w:rPr>
          <w:noProof/>
          <w:lang w:eastAsia="es-ES"/>
        </w:rPr>
        <w:drawing>
          <wp:anchor distT="0" distB="0" distL="114300" distR="114300" simplePos="0" relativeHeight="251692032" behindDoc="0" locked="0" layoutInCell="1" allowOverlap="1" wp14:anchorId="332C6805" wp14:editId="499F6314">
            <wp:simplePos x="0" y="0"/>
            <wp:positionH relativeFrom="column">
              <wp:posOffset>2167890</wp:posOffset>
            </wp:positionH>
            <wp:positionV relativeFrom="paragraph">
              <wp:posOffset>169545</wp:posOffset>
            </wp:positionV>
            <wp:extent cx="3180588" cy="1749558"/>
            <wp:effectExtent l="0" t="0" r="1270" b="3175"/>
            <wp:wrapSquare wrapText="bothSides"/>
            <wp:docPr id="2" name="Imagen 2"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relacionad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80588" cy="1749558"/>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4D387F">
        <w:rPr>
          <w:rFonts w:ascii="Calibri" w:hAnsi="Calibri"/>
          <w:bCs/>
          <w:iCs/>
          <w:color w:val="000000"/>
          <w:lang w:val="fr-FR"/>
        </w:rPr>
        <w:t>Le Flamenco à Grenade a des siècles d’histoires et d´une grande tradition tel qu’il possède un nom qui lui est propre : la Zambra.</w:t>
      </w:r>
    </w:p>
    <w:p w14:paraId="1B1A51C8" w14:textId="77777777" w:rsidR="008357F6" w:rsidRPr="004D387F" w:rsidRDefault="008357F6" w:rsidP="008357F6">
      <w:pPr>
        <w:pStyle w:val="NormalWeb"/>
        <w:shd w:val="clear" w:color="auto" w:fill="FFFFFF"/>
        <w:spacing w:before="0" w:beforeAutospacing="0" w:after="0" w:afterAutospacing="0"/>
        <w:rPr>
          <w:rFonts w:ascii="Calibri" w:hAnsi="Calibri"/>
          <w:bCs/>
          <w:iCs/>
          <w:color w:val="000000"/>
          <w:lang w:val="fr-FR" w:eastAsia="es-ES"/>
        </w:rPr>
      </w:pPr>
      <w:r w:rsidRPr="004D387F">
        <w:rPr>
          <w:rFonts w:ascii="Calibri" w:hAnsi="Calibri"/>
          <w:bCs/>
          <w:iCs/>
          <w:color w:val="000000"/>
          <w:lang w:val="fr-FR"/>
        </w:rPr>
        <w:t xml:space="preserve"> Provenant du mot arabe zumra, qui signifie “fête”, la Zambra est la forme la plus antique et traditionnelle du Flamenco et qui signifie, in fine, “une fête pour les sens”.</w:t>
      </w:r>
    </w:p>
    <w:p w14:paraId="5BC0220C" w14:textId="77777777" w:rsidR="008357F6" w:rsidRPr="004D387F" w:rsidRDefault="008357F6" w:rsidP="008357F6">
      <w:pPr>
        <w:pStyle w:val="NormalWeb"/>
        <w:shd w:val="clear" w:color="auto" w:fill="FFFFFF"/>
        <w:spacing w:before="0" w:beforeAutospacing="0" w:after="0" w:afterAutospacing="0"/>
        <w:rPr>
          <w:rFonts w:ascii="Calibri" w:hAnsi="Calibri"/>
          <w:bCs/>
          <w:iCs/>
          <w:color w:val="000000"/>
          <w:lang w:val="fr-FR"/>
        </w:rPr>
      </w:pPr>
      <w:r w:rsidRPr="004D387F">
        <w:rPr>
          <w:rFonts w:ascii="Calibri" w:hAnsi="Calibri"/>
          <w:bCs/>
          <w:iCs/>
          <w:color w:val="000000"/>
          <w:lang w:val="fr-FR"/>
        </w:rPr>
        <w:t>Et pour découvrir l’expression la plus authentique du Flamenco, rendez-vous pour profiter d´un des plus authentiques spectacle de Grenade. C’est là-bas que les gitans ont contribué à la conversion des traditions arabes de la Zambra vers le Flamenco des temps modernes.</w:t>
      </w:r>
    </w:p>
    <w:p w14:paraId="74E70FA1" w14:textId="77777777" w:rsidR="008357F6" w:rsidRPr="0044582C" w:rsidRDefault="008357F6" w:rsidP="008357F6">
      <w:pPr>
        <w:rPr>
          <w:rFonts w:ascii="Calibri" w:hAnsi="Calibri"/>
          <w:lang w:val="fr-FR"/>
        </w:rPr>
      </w:pPr>
    </w:p>
    <w:p w14:paraId="5F4F9B8E" w14:textId="77777777" w:rsidR="008357F6" w:rsidRDefault="008357F6" w:rsidP="008357F6">
      <w:pPr>
        <w:pStyle w:val="Sinespaciado"/>
      </w:pPr>
    </w:p>
    <w:p w14:paraId="19FADD40" w14:textId="48069599" w:rsidR="008064CF" w:rsidRDefault="008064CF" w:rsidP="0088539F">
      <w:pPr>
        <w:pStyle w:val="Sinespaciado"/>
      </w:pPr>
    </w:p>
    <w:p w14:paraId="3FA5F502" w14:textId="166E7045" w:rsidR="008064CF" w:rsidRDefault="008064CF" w:rsidP="0088539F">
      <w:pPr>
        <w:pStyle w:val="Sinespaciado"/>
      </w:pPr>
    </w:p>
    <w:p w14:paraId="25D5C5DC" w14:textId="151444A5" w:rsidR="008357F6" w:rsidRDefault="008357F6" w:rsidP="0088539F">
      <w:pPr>
        <w:pStyle w:val="Sinespaciado"/>
      </w:pPr>
    </w:p>
    <w:p w14:paraId="459A1880" w14:textId="43AAC6EF" w:rsidR="008357F6" w:rsidRDefault="008357F6" w:rsidP="0088539F">
      <w:pPr>
        <w:pStyle w:val="Sinespaciado"/>
      </w:pPr>
    </w:p>
    <w:p w14:paraId="099E8FE6" w14:textId="23033290" w:rsidR="008357F6" w:rsidRDefault="008357F6" w:rsidP="0088539F">
      <w:pPr>
        <w:pStyle w:val="Sinespaciado"/>
      </w:pPr>
    </w:p>
    <w:p w14:paraId="4CB78724" w14:textId="37C85F33" w:rsidR="008357F6" w:rsidRDefault="008357F6" w:rsidP="0088539F">
      <w:pPr>
        <w:pStyle w:val="Sinespaciado"/>
      </w:pPr>
    </w:p>
    <w:p w14:paraId="1CF8E951" w14:textId="141B8E56" w:rsidR="008357F6" w:rsidRDefault="008357F6" w:rsidP="0088539F">
      <w:pPr>
        <w:pStyle w:val="Sinespaciado"/>
      </w:pPr>
    </w:p>
    <w:p w14:paraId="00303EC8" w14:textId="55E52159" w:rsidR="008357F6" w:rsidRDefault="008357F6" w:rsidP="0088539F">
      <w:pPr>
        <w:pStyle w:val="Sinespaciado"/>
      </w:pPr>
    </w:p>
    <w:p w14:paraId="523D30FE" w14:textId="108D6A73" w:rsidR="008357F6" w:rsidRDefault="008357F6" w:rsidP="0088539F">
      <w:pPr>
        <w:pStyle w:val="Sinespaciado"/>
      </w:pPr>
    </w:p>
    <w:p w14:paraId="1C398004" w14:textId="64F0E2CE" w:rsidR="008357F6" w:rsidRDefault="008357F6" w:rsidP="0088539F">
      <w:pPr>
        <w:pStyle w:val="Sinespaciado"/>
      </w:pPr>
    </w:p>
    <w:p w14:paraId="0839F260" w14:textId="3213F1D1" w:rsidR="008357F6" w:rsidRDefault="008357F6" w:rsidP="0088539F">
      <w:pPr>
        <w:pStyle w:val="Sinespaciado"/>
      </w:pPr>
    </w:p>
    <w:p w14:paraId="4230A775" w14:textId="5F9506BF" w:rsidR="008357F6" w:rsidRDefault="008357F6" w:rsidP="0088539F">
      <w:pPr>
        <w:pStyle w:val="Sinespaciado"/>
      </w:pPr>
    </w:p>
    <w:p w14:paraId="7330C605" w14:textId="31299897" w:rsidR="008357F6" w:rsidRDefault="008357F6" w:rsidP="0088539F">
      <w:pPr>
        <w:pStyle w:val="Sinespaciado"/>
      </w:pPr>
    </w:p>
    <w:p w14:paraId="23CFAC8D" w14:textId="711B72F0" w:rsidR="008357F6" w:rsidRDefault="008357F6" w:rsidP="0088539F">
      <w:pPr>
        <w:pStyle w:val="Sinespaciado"/>
      </w:pPr>
    </w:p>
    <w:p w14:paraId="45155999" w14:textId="5F1B1886" w:rsidR="008357F6" w:rsidRDefault="008357F6" w:rsidP="0088539F">
      <w:pPr>
        <w:pStyle w:val="Sinespaciado"/>
      </w:pPr>
    </w:p>
    <w:p w14:paraId="2D88B3A2" w14:textId="7060175B" w:rsidR="008357F6" w:rsidRDefault="008357F6" w:rsidP="0088539F">
      <w:pPr>
        <w:pStyle w:val="Sinespaciado"/>
      </w:pPr>
    </w:p>
    <w:p w14:paraId="316CDF2B" w14:textId="38BA37AF" w:rsidR="008357F6" w:rsidRDefault="008357F6" w:rsidP="0088539F">
      <w:pPr>
        <w:pStyle w:val="Sinespaciado"/>
      </w:pPr>
    </w:p>
    <w:p w14:paraId="5AF6FDDA" w14:textId="507586C3" w:rsidR="008357F6" w:rsidRDefault="008357F6" w:rsidP="0088539F">
      <w:pPr>
        <w:pStyle w:val="Sinespaciado"/>
      </w:pPr>
    </w:p>
    <w:p w14:paraId="47BFB644" w14:textId="20C016DC" w:rsidR="008357F6" w:rsidRDefault="008357F6" w:rsidP="0088539F">
      <w:pPr>
        <w:pStyle w:val="Sinespaciado"/>
      </w:pPr>
    </w:p>
    <w:p w14:paraId="0439CCB1" w14:textId="386E62D1" w:rsidR="008357F6" w:rsidRDefault="008357F6" w:rsidP="0088539F">
      <w:pPr>
        <w:pStyle w:val="Sinespaciado"/>
      </w:pPr>
    </w:p>
    <w:p w14:paraId="7DD1AE75" w14:textId="701ECA18" w:rsidR="008357F6" w:rsidRDefault="008357F6" w:rsidP="0088539F">
      <w:pPr>
        <w:pStyle w:val="Sinespaciado"/>
      </w:pPr>
    </w:p>
    <w:p w14:paraId="683BE3D7" w14:textId="5CA0A950" w:rsidR="008357F6" w:rsidRDefault="008357F6" w:rsidP="0088539F">
      <w:pPr>
        <w:pStyle w:val="Sinespaciado"/>
      </w:pPr>
    </w:p>
    <w:p w14:paraId="1A8C45B8" w14:textId="125B6DA7" w:rsidR="008357F6" w:rsidRDefault="008357F6" w:rsidP="0088539F">
      <w:pPr>
        <w:pStyle w:val="Sinespaciado"/>
      </w:pPr>
    </w:p>
    <w:p w14:paraId="588A4FEC" w14:textId="4D28E9AC" w:rsidR="008357F6" w:rsidRDefault="008357F6" w:rsidP="0088539F">
      <w:pPr>
        <w:pStyle w:val="Sinespaciado"/>
      </w:pPr>
    </w:p>
    <w:p w14:paraId="35995CA1" w14:textId="57834A9A" w:rsidR="008357F6" w:rsidRDefault="008357F6" w:rsidP="0088539F">
      <w:pPr>
        <w:pStyle w:val="Sinespaciado"/>
      </w:pPr>
    </w:p>
    <w:p w14:paraId="0A2C77AA" w14:textId="34DF783A" w:rsidR="008064CF" w:rsidRPr="008357F6" w:rsidRDefault="008064CF" w:rsidP="008357F6">
      <w:pPr>
        <w:pStyle w:val="Sinespaciado"/>
        <w:jc w:val="center"/>
        <w:rPr>
          <w:b/>
          <w:bCs/>
          <w:sz w:val="52"/>
          <w:szCs w:val="52"/>
          <w:lang w:val="fr-FR"/>
        </w:rPr>
      </w:pPr>
      <w:r w:rsidRPr="008357F6">
        <w:rPr>
          <w:b/>
          <w:bCs/>
          <w:sz w:val="52"/>
          <w:szCs w:val="52"/>
          <w:lang w:val="fr-FR"/>
        </w:rPr>
        <w:lastRenderedPageBreak/>
        <w:t>Week-end Grenade</w:t>
      </w:r>
    </w:p>
    <w:p w14:paraId="66F75E31" w14:textId="77777777" w:rsidR="008064CF" w:rsidRPr="008357F6" w:rsidRDefault="008064CF" w:rsidP="008357F6">
      <w:pPr>
        <w:pStyle w:val="Sinespaciado"/>
        <w:jc w:val="center"/>
        <w:rPr>
          <w:b/>
          <w:bCs/>
          <w:sz w:val="52"/>
          <w:szCs w:val="52"/>
          <w:lang w:val="fr-FR"/>
        </w:rPr>
      </w:pPr>
      <w:r w:rsidRPr="008357F6">
        <w:rPr>
          <w:b/>
          <w:bCs/>
          <w:sz w:val="52"/>
          <w:szCs w:val="52"/>
          <w:lang w:val="fr-FR"/>
        </w:rPr>
        <w:t>4 jours/3nuits</w:t>
      </w:r>
    </w:p>
    <w:p w14:paraId="412A37E2" w14:textId="77777777" w:rsidR="008064CF" w:rsidRPr="00C61E3F" w:rsidRDefault="008064CF" w:rsidP="008357F6">
      <w:pPr>
        <w:pStyle w:val="Sinespaciado"/>
        <w:rPr>
          <w:lang w:val="fr-FR"/>
        </w:rPr>
      </w:pPr>
    </w:p>
    <w:p w14:paraId="0BAEB26B" w14:textId="77777777" w:rsidR="008064CF" w:rsidRPr="00F1196D" w:rsidRDefault="008064CF" w:rsidP="008064CF">
      <w:pPr>
        <w:pBdr>
          <w:top w:val="single" w:sz="4" w:space="1" w:color="auto"/>
          <w:left w:val="single" w:sz="4" w:space="4" w:color="auto"/>
          <w:bottom w:val="single" w:sz="4" w:space="1" w:color="auto"/>
          <w:right w:val="single" w:sz="4" w:space="4" w:color="auto"/>
        </w:pBdr>
        <w:rPr>
          <w:rFonts w:ascii="Calibri" w:hAnsi="Calibri"/>
          <w:b/>
          <w:lang w:val="fr-FR"/>
        </w:rPr>
      </w:pPr>
      <w:r w:rsidRPr="00F1196D">
        <w:rPr>
          <w:rFonts w:ascii="Calibri" w:hAnsi="Calibri"/>
          <w:b/>
          <w:lang w:val="fr-FR"/>
        </w:rPr>
        <w:t>Jour 1</w:t>
      </w:r>
      <w:r>
        <w:rPr>
          <w:rFonts w:ascii="Calibri" w:hAnsi="Calibri"/>
          <w:b/>
          <w:lang w:val="fr-FR"/>
        </w:rPr>
        <w:t xml:space="preserve"> </w:t>
      </w:r>
      <w:r w:rsidRPr="00F1196D">
        <w:rPr>
          <w:rFonts w:ascii="Calibri" w:hAnsi="Calibri"/>
          <w:b/>
          <w:lang w:val="fr-FR"/>
        </w:rPr>
        <w:t xml:space="preserve">: Aéroport de </w:t>
      </w:r>
      <w:r>
        <w:rPr>
          <w:rFonts w:ascii="Calibri" w:hAnsi="Calibri"/>
          <w:b/>
          <w:lang w:val="fr-FR"/>
        </w:rPr>
        <w:t>Grenade - Grenade</w:t>
      </w:r>
    </w:p>
    <w:p w14:paraId="47FF7A21" w14:textId="77777777" w:rsidR="008064CF" w:rsidRPr="00461B52" w:rsidRDefault="008064CF" w:rsidP="008357F6">
      <w:pPr>
        <w:pStyle w:val="Sinespaciado"/>
        <w:rPr>
          <w:lang w:val="fr-FR"/>
        </w:rPr>
      </w:pPr>
      <w:r w:rsidRPr="00461B52">
        <w:rPr>
          <w:lang w:val="fr-FR"/>
        </w:rPr>
        <w:t>Accueil du groupe à l´aéroport de Grenade</w:t>
      </w:r>
    </w:p>
    <w:p w14:paraId="2EFD13DD" w14:textId="77777777" w:rsidR="008064CF" w:rsidRPr="00461B52" w:rsidRDefault="008064CF" w:rsidP="008357F6">
      <w:pPr>
        <w:pStyle w:val="Sinespaciado"/>
        <w:rPr>
          <w:lang w:val="fr-FR"/>
        </w:rPr>
      </w:pPr>
      <w:r w:rsidRPr="00461B52">
        <w:rPr>
          <w:lang w:val="fr-FR"/>
        </w:rPr>
        <w:t>Transfert à l’hôtel de Grenade.</w:t>
      </w:r>
    </w:p>
    <w:p w14:paraId="3DEFD0E3" w14:textId="77777777" w:rsidR="008064CF" w:rsidRPr="00461B52" w:rsidRDefault="008064CF" w:rsidP="008357F6">
      <w:pPr>
        <w:pStyle w:val="Sinespaciado"/>
        <w:rPr>
          <w:bCs/>
          <w:lang w:val="fr-FR"/>
        </w:rPr>
      </w:pPr>
      <w:r w:rsidRPr="00461B52">
        <w:rPr>
          <w:bCs/>
          <w:lang w:val="fr-FR"/>
        </w:rPr>
        <w:t>La ville est construite au pied de la Sierra Nevada, chaîne de montagne qui culmine à 3398 mètres, le plus haut sommet d´Espagne.</w:t>
      </w:r>
    </w:p>
    <w:p w14:paraId="342D78DF" w14:textId="77777777" w:rsidR="008064CF" w:rsidRPr="00461B52" w:rsidRDefault="008064CF" w:rsidP="008357F6">
      <w:pPr>
        <w:pStyle w:val="Sinespaciado"/>
        <w:rPr>
          <w:bCs/>
          <w:lang w:val="fr-FR"/>
        </w:rPr>
      </w:pPr>
      <w:r w:rsidRPr="00461B52">
        <w:rPr>
          <w:bCs/>
          <w:lang w:val="fr-FR"/>
        </w:rPr>
        <w:t>C’est un assemblage magique de monuments, de ruelles, de quartiers et de lumières.</w:t>
      </w:r>
    </w:p>
    <w:p w14:paraId="4F82C5C6" w14:textId="77777777" w:rsidR="008064CF" w:rsidRPr="00461B52" w:rsidRDefault="008064CF" w:rsidP="008357F6">
      <w:pPr>
        <w:pStyle w:val="Sinespaciado"/>
        <w:rPr>
          <w:bCs/>
          <w:lang w:val="fr-FR"/>
        </w:rPr>
      </w:pPr>
      <w:r w:rsidRPr="00461B52">
        <w:rPr>
          <w:bCs/>
          <w:lang w:val="fr-FR"/>
        </w:rPr>
        <w:t>Son ambiance est difficile à évoquer, Arabe pendant 700 ans, tous ses quartiers historiques sont marqués par une culture raffinée qui s´éteignit avec l´arrivée des chrétiens en 1492</w:t>
      </w:r>
    </w:p>
    <w:p w14:paraId="66EA10B3" w14:textId="77777777" w:rsidR="008064CF" w:rsidRPr="00461B52" w:rsidRDefault="008064CF" w:rsidP="008357F6">
      <w:pPr>
        <w:pStyle w:val="Sinespaciado"/>
        <w:rPr>
          <w:bCs/>
          <w:lang w:val="fr-FR"/>
        </w:rPr>
      </w:pPr>
      <w:r w:rsidRPr="00461B52">
        <w:rPr>
          <w:bCs/>
          <w:lang w:val="fr-FR"/>
        </w:rPr>
        <w:t>Dernière ville Maure Espagnole.</w:t>
      </w:r>
    </w:p>
    <w:p w14:paraId="3C8F7FB7" w14:textId="77777777" w:rsidR="008064CF" w:rsidRPr="00461B52" w:rsidRDefault="008064CF" w:rsidP="008357F6">
      <w:pPr>
        <w:pStyle w:val="Sinespaciado"/>
        <w:rPr>
          <w:bCs/>
          <w:lang w:val="fr-FR"/>
        </w:rPr>
      </w:pPr>
      <w:r w:rsidRPr="00461B52">
        <w:rPr>
          <w:bCs/>
          <w:lang w:val="fr-FR"/>
        </w:rPr>
        <w:t>Le Palais de l´ Alhambra et de ses jardins du Generalife, palais d´été de la famille royale Nasaries.</w:t>
      </w:r>
    </w:p>
    <w:p w14:paraId="68235D67" w14:textId="77777777" w:rsidR="008064CF" w:rsidRPr="00C50017" w:rsidRDefault="008064CF" w:rsidP="008064CF">
      <w:pPr>
        <w:jc w:val="center"/>
        <w:rPr>
          <w:rFonts w:ascii="Calibri" w:hAnsi="Calibri"/>
          <w:b/>
          <w:lang w:val="fr-FR"/>
        </w:rPr>
      </w:pPr>
      <w:r w:rsidRPr="002C7B50">
        <w:rPr>
          <w:noProof/>
          <w:lang w:eastAsia="es-ES"/>
        </w:rPr>
        <w:drawing>
          <wp:inline distT="0" distB="0" distL="0" distR="0" wp14:anchorId="721E8897" wp14:editId="186AEE03">
            <wp:extent cx="5810250" cy="2571623"/>
            <wp:effectExtent l="0" t="0" r="0" b="635"/>
            <wp:docPr id="7" name="Imagen 7" descr="Resultado de imagen de granada ciu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Resultado de imagen de granada ciuda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10250" cy="2571115"/>
                    </a:xfrm>
                    <a:prstGeom prst="rect">
                      <a:avLst/>
                    </a:prstGeom>
                    <a:ln>
                      <a:noFill/>
                    </a:ln>
                    <a:effectLst>
                      <a:softEdge rad="112500"/>
                    </a:effectLst>
                  </pic:spPr>
                </pic:pic>
              </a:graphicData>
            </a:graphic>
          </wp:inline>
        </w:drawing>
      </w:r>
    </w:p>
    <w:p w14:paraId="2FC33506" w14:textId="4A404E41" w:rsidR="008064CF" w:rsidRDefault="008064CF" w:rsidP="008357F6">
      <w:pPr>
        <w:pStyle w:val="Sinespaciado"/>
        <w:rPr>
          <w:lang w:val="fr-FR"/>
        </w:rPr>
      </w:pPr>
      <w:r>
        <w:rPr>
          <w:lang w:val="fr-FR"/>
        </w:rPr>
        <w:t xml:space="preserve">Logement à Grenade, hôtel </w:t>
      </w:r>
      <w:r w:rsidR="007D41E4">
        <w:rPr>
          <w:lang w:val="fr-FR"/>
        </w:rPr>
        <w:t>3* ou 4*</w:t>
      </w:r>
    </w:p>
    <w:p w14:paraId="235689F7" w14:textId="77777777" w:rsidR="008064CF" w:rsidRPr="00C61E3F" w:rsidRDefault="008064CF" w:rsidP="008064CF">
      <w:pPr>
        <w:rPr>
          <w:rFonts w:ascii="Calibri" w:hAnsi="Calibri"/>
          <w:lang w:val="fr-FR"/>
        </w:rPr>
      </w:pPr>
    </w:p>
    <w:p w14:paraId="49F7850C" w14:textId="77777777" w:rsidR="008064CF" w:rsidRPr="00C61E3F" w:rsidRDefault="008064CF" w:rsidP="008064CF">
      <w:pPr>
        <w:pBdr>
          <w:top w:val="single" w:sz="4" w:space="1" w:color="auto"/>
          <w:left w:val="single" w:sz="4" w:space="4" w:color="auto"/>
          <w:bottom w:val="single" w:sz="4" w:space="1" w:color="auto"/>
          <w:right w:val="single" w:sz="4" w:space="4" w:color="auto"/>
        </w:pBdr>
        <w:rPr>
          <w:rFonts w:ascii="Calibri" w:hAnsi="Calibri"/>
          <w:b/>
          <w:lang w:val="fr-FR"/>
        </w:rPr>
      </w:pPr>
      <w:r w:rsidRPr="00C61E3F">
        <w:rPr>
          <w:rFonts w:ascii="Calibri" w:hAnsi="Calibri"/>
          <w:b/>
          <w:lang w:val="fr-FR"/>
        </w:rPr>
        <w:t xml:space="preserve">Jour 2 : </w:t>
      </w:r>
      <w:r>
        <w:rPr>
          <w:rFonts w:ascii="Calibri" w:hAnsi="Calibri"/>
          <w:b/>
          <w:lang w:val="fr-FR"/>
        </w:rPr>
        <w:t>Grenade</w:t>
      </w:r>
    </w:p>
    <w:p w14:paraId="37B7FFAB" w14:textId="77777777" w:rsidR="008064CF" w:rsidRDefault="008064CF" w:rsidP="008357F6">
      <w:pPr>
        <w:pStyle w:val="Sinespaciado"/>
        <w:rPr>
          <w:lang w:val="fr-FR"/>
        </w:rPr>
      </w:pPr>
      <w:r>
        <w:rPr>
          <w:lang w:val="fr-FR"/>
        </w:rPr>
        <w:t xml:space="preserve">Journée libre en logement et petit déjeuner à l´hôtel de Grenade </w:t>
      </w:r>
    </w:p>
    <w:p w14:paraId="28D80296" w14:textId="05F6BC7D" w:rsidR="008064CF" w:rsidRDefault="008064CF" w:rsidP="008357F6">
      <w:pPr>
        <w:pStyle w:val="Sinespaciado"/>
        <w:rPr>
          <w:lang w:val="fr-FR"/>
        </w:rPr>
      </w:pPr>
      <w:r>
        <w:rPr>
          <w:lang w:val="fr-FR"/>
        </w:rPr>
        <w:t>( visites en supplément –voir tarif ci dessous)</w:t>
      </w:r>
    </w:p>
    <w:p w14:paraId="65A9C78C" w14:textId="2006FFAA" w:rsidR="008357F6" w:rsidRDefault="008357F6" w:rsidP="008357F6">
      <w:pPr>
        <w:pStyle w:val="Sinespaciado"/>
        <w:rPr>
          <w:lang w:val="fr-FR"/>
        </w:rPr>
      </w:pPr>
    </w:p>
    <w:p w14:paraId="56D9B508" w14:textId="77777777" w:rsidR="008064CF" w:rsidRPr="00C61E3F" w:rsidRDefault="008064CF" w:rsidP="008064CF">
      <w:pPr>
        <w:pBdr>
          <w:top w:val="single" w:sz="4" w:space="1" w:color="auto"/>
          <w:left w:val="single" w:sz="4" w:space="4" w:color="auto"/>
          <w:bottom w:val="single" w:sz="4" w:space="1" w:color="auto"/>
          <w:right w:val="single" w:sz="4" w:space="4" w:color="auto"/>
        </w:pBdr>
        <w:rPr>
          <w:rFonts w:ascii="Calibri" w:hAnsi="Calibri"/>
          <w:b/>
          <w:lang w:val="fr-FR"/>
        </w:rPr>
      </w:pPr>
      <w:r w:rsidRPr="00C61E3F">
        <w:rPr>
          <w:rFonts w:ascii="Calibri" w:hAnsi="Calibri"/>
          <w:b/>
          <w:lang w:val="fr-FR"/>
        </w:rPr>
        <w:t xml:space="preserve">Jour </w:t>
      </w:r>
      <w:r>
        <w:rPr>
          <w:rFonts w:ascii="Calibri" w:hAnsi="Calibri"/>
          <w:b/>
          <w:lang w:val="fr-FR"/>
        </w:rPr>
        <w:t>3</w:t>
      </w:r>
      <w:r w:rsidRPr="00C61E3F">
        <w:rPr>
          <w:rFonts w:ascii="Calibri" w:hAnsi="Calibri"/>
          <w:b/>
          <w:lang w:val="fr-FR"/>
        </w:rPr>
        <w:t xml:space="preserve"> : </w:t>
      </w:r>
      <w:r>
        <w:rPr>
          <w:rFonts w:ascii="Calibri" w:hAnsi="Calibri"/>
          <w:b/>
          <w:lang w:val="fr-FR"/>
        </w:rPr>
        <w:t>Grenade</w:t>
      </w:r>
    </w:p>
    <w:p w14:paraId="7902E2A6" w14:textId="77777777" w:rsidR="008064CF" w:rsidRDefault="008064CF" w:rsidP="008357F6">
      <w:pPr>
        <w:pStyle w:val="Sinespaciado"/>
        <w:rPr>
          <w:lang w:val="fr-FR"/>
        </w:rPr>
      </w:pPr>
      <w:r>
        <w:rPr>
          <w:lang w:val="fr-FR"/>
        </w:rPr>
        <w:t xml:space="preserve">Journée libre en logement et petit déjeuner à l´hôtel  de Grenade </w:t>
      </w:r>
    </w:p>
    <w:p w14:paraId="7EBDE5F9" w14:textId="77777777" w:rsidR="008064CF" w:rsidRDefault="008064CF" w:rsidP="008357F6">
      <w:pPr>
        <w:pStyle w:val="Sinespaciado"/>
        <w:rPr>
          <w:lang w:val="fr-FR"/>
        </w:rPr>
      </w:pPr>
      <w:r>
        <w:rPr>
          <w:lang w:val="fr-FR"/>
        </w:rPr>
        <w:t>( visites en supplément –voir tarif ci dessous)</w:t>
      </w:r>
    </w:p>
    <w:p w14:paraId="0493C0DA" w14:textId="77777777" w:rsidR="008064CF" w:rsidRPr="00654D20" w:rsidRDefault="008064CF" w:rsidP="008064CF">
      <w:pPr>
        <w:pBdr>
          <w:top w:val="single" w:sz="4" w:space="1" w:color="auto"/>
          <w:left w:val="single" w:sz="4" w:space="4" w:color="auto"/>
          <w:bottom w:val="single" w:sz="4" w:space="1" w:color="auto"/>
          <w:right w:val="single" w:sz="4" w:space="4" w:color="auto"/>
        </w:pBdr>
        <w:rPr>
          <w:rFonts w:ascii="Calibri" w:hAnsi="Calibri"/>
          <w:b/>
          <w:lang w:val="fr-FR"/>
        </w:rPr>
      </w:pPr>
      <w:r w:rsidRPr="00654D20">
        <w:rPr>
          <w:rFonts w:ascii="Calibri" w:hAnsi="Calibri"/>
          <w:b/>
          <w:lang w:val="fr-FR"/>
        </w:rPr>
        <w:lastRenderedPageBreak/>
        <w:t>Jour</w:t>
      </w:r>
      <w:r>
        <w:rPr>
          <w:rFonts w:ascii="Calibri" w:hAnsi="Calibri"/>
          <w:b/>
          <w:lang w:val="fr-FR"/>
        </w:rPr>
        <w:t xml:space="preserve"> 4</w:t>
      </w:r>
      <w:r w:rsidRPr="00654D20">
        <w:rPr>
          <w:rFonts w:ascii="Calibri" w:hAnsi="Calibri"/>
          <w:b/>
          <w:lang w:val="fr-FR"/>
        </w:rPr>
        <w:t xml:space="preserve"> : </w:t>
      </w:r>
      <w:r>
        <w:rPr>
          <w:rFonts w:ascii="Calibri" w:hAnsi="Calibri"/>
          <w:b/>
          <w:lang w:val="fr-FR"/>
        </w:rPr>
        <w:t xml:space="preserve">Grenade  </w:t>
      </w:r>
      <w:r w:rsidRPr="00654D20">
        <w:rPr>
          <w:rFonts w:ascii="Calibri" w:hAnsi="Calibri"/>
          <w:b/>
          <w:lang w:val="fr-FR"/>
        </w:rPr>
        <w:t>-</w:t>
      </w:r>
      <w:r>
        <w:rPr>
          <w:rFonts w:ascii="Calibri" w:hAnsi="Calibri"/>
          <w:b/>
          <w:lang w:val="fr-FR"/>
        </w:rPr>
        <w:t xml:space="preserve"> </w:t>
      </w:r>
      <w:r w:rsidRPr="00654D20">
        <w:rPr>
          <w:rFonts w:ascii="Calibri" w:hAnsi="Calibri"/>
          <w:b/>
          <w:lang w:val="fr-FR"/>
        </w:rPr>
        <w:t xml:space="preserve">Aéroport de </w:t>
      </w:r>
      <w:r>
        <w:rPr>
          <w:rFonts w:ascii="Calibri" w:hAnsi="Calibri"/>
          <w:b/>
          <w:lang w:val="fr-FR"/>
        </w:rPr>
        <w:t>Grenade</w:t>
      </w:r>
    </w:p>
    <w:p w14:paraId="335A2258" w14:textId="77777777" w:rsidR="008064CF" w:rsidRPr="00C61E3F" w:rsidRDefault="008064CF" w:rsidP="008357F6">
      <w:pPr>
        <w:pStyle w:val="Sinespaciado"/>
        <w:rPr>
          <w:lang w:val="fr-FR"/>
        </w:rPr>
      </w:pPr>
      <w:r w:rsidRPr="00C61E3F">
        <w:rPr>
          <w:lang w:val="fr-FR"/>
        </w:rPr>
        <w:t>Petit déjeuner à l´hôtel</w:t>
      </w:r>
    </w:p>
    <w:p w14:paraId="23E457D2" w14:textId="77777777" w:rsidR="008064CF" w:rsidRPr="00C61E3F" w:rsidRDefault="008064CF" w:rsidP="008357F6">
      <w:pPr>
        <w:pStyle w:val="Sinespaciado"/>
        <w:rPr>
          <w:lang w:val="fr-FR"/>
        </w:rPr>
      </w:pPr>
      <w:r w:rsidRPr="00C61E3F">
        <w:rPr>
          <w:lang w:val="fr-FR"/>
        </w:rPr>
        <w:t xml:space="preserve">Transfert à l´aéroport de </w:t>
      </w:r>
      <w:r>
        <w:rPr>
          <w:lang w:val="fr-FR"/>
        </w:rPr>
        <w:t>Grenade</w:t>
      </w:r>
    </w:p>
    <w:p w14:paraId="0A09E291" w14:textId="77777777" w:rsidR="008064CF" w:rsidRPr="00C61E3F" w:rsidRDefault="008064CF" w:rsidP="008357F6">
      <w:pPr>
        <w:pStyle w:val="Sinespaciado"/>
        <w:rPr>
          <w:lang w:val="fr-FR"/>
        </w:rPr>
      </w:pPr>
      <w:r>
        <w:rPr>
          <w:lang w:val="fr-FR"/>
        </w:rPr>
        <w:t>Assistance à l´aéroport de Grenade</w:t>
      </w:r>
    </w:p>
    <w:p w14:paraId="38458EE5" w14:textId="77777777" w:rsidR="008064CF" w:rsidRDefault="008064CF" w:rsidP="008357F6">
      <w:pPr>
        <w:pStyle w:val="Sinespaciado"/>
        <w:rPr>
          <w:lang w:val="fr-FR"/>
        </w:rPr>
      </w:pPr>
      <w:r>
        <w:rPr>
          <w:lang w:val="fr-FR"/>
        </w:rPr>
        <w:t>Fin de nos services</w:t>
      </w:r>
    </w:p>
    <w:p w14:paraId="5F87C633" w14:textId="77777777" w:rsidR="008064CF" w:rsidRDefault="008064CF" w:rsidP="008357F6">
      <w:pPr>
        <w:pStyle w:val="Sinespaciado"/>
        <w:rPr>
          <w:lang w:val="fr-FR"/>
        </w:rPr>
      </w:pPr>
    </w:p>
    <w:p w14:paraId="600E5EED" w14:textId="77777777" w:rsidR="008064CF" w:rsidRPr="009728A9" w:rsidRDefault="008064CF" w:rsidP="009728A9">
      <w:pPr>
        <w:jc w:val="center"/>
        <w:rPr>
          <w:rFonts w:ascii="Calibri" w:hAnsi="Calibri" w:cs="Calibri"/>
          <w:b/>
          <w:sz w:val="28"/>
          <w:szCs w:val="28"/>
          <w:u w:val="single"/>
          <w:lang w:val="fr-FR"/>
        </w:rPr>
      </w:pPr>
      <w:r w:rsidRPr="009728A9">
        <w:rPr>
          <w:rFonts w:ascii="Calibri" w:hAnsi="Calibri" w:cs="Calibri"/>
          <w:b/>
          <w:sz w:val="28"/>
          <w:szCs w:val="28"/>
          <w:u w:val="single"/>
          <w:lang w:val="fr-FR"/>
        </w:rPr>
        <w:t>OPTIONS DE VISITES :</w:t>
      </w:r>
    </w:p>
    <w:p w14:paraId="225CA62E" w14:textId="77777777" w:rsidR="008064CF" w:rsidRDefault="008064CF" w:rsidP="009728A9">
      <w:pPr>
        <w:pStyle w:val="Sinespaciado"/>
        <w:rPr>
          <w:lang w:val="fr-FR"/>
        </w:rPr>
      </w:pPr>
    </w:p>
    <w:p w14:paraId="576004C2" w14:textId="77777777" w:rsidR="008064CF" w:rsidRPr="004D387F" w:rsidRDefault="008064CF" w:rsidP="008064CF">
      <w:pPr>
        <w:pBdr>
          <w:top w:val="single" w:sz="4" w:space="1" w:color="auto"/>
          <w:left w:val="single" w:sz="4" w:space="4" w:color="auto"/>
          <w:bottom w:val="single" w:sz="4" w:space="1" w:color="auto"/>
          <w:right w:val="single" w:sz="4" w:space="4" w:color="auto"/>
        </w:pBdr>
        <w:rPr>
          <w:rFonts w:ascii="Calibri" w:hAnsi="Calibri"/>
          <w:b/>
          <w:lang w:val="fr-FR"/>
        </w:rPr>
      </w:pPr>
      <w:r w:rsidRPr="004D387F">
        <w:rPr>
          <w:rFonts w:ascii="Calibri" w:hAnsi="Calibri"/>
          <w:b/>
          <w:lang w:val="fr-FR"/>
        </w:rPr>
        <w:t xml:space="preserve">Visite guidée de Grenade avec guide local et transport : </w:t>
      </w:r>
      <w:r w:rsidRPr="004D387F">
        <w:rPr>
          <w:rFonts w:ascii="Calibri" w:hAnsi="Calibri"/>
          <w:b/>
          <w:highlight w:val="yellow"/>
          <w:lang w:val="fr-FR"/>
        </w:rPr>
        <w:t>Entrée incluse à l’Alhambra</w:t>
      </w:r>
    </w:p>
    <w:p w14:paraId="19A35C59" w14:textId="77777777" w:rsidR="008064CF" w:rsidRDefault="008064CF" w:rsidP="009728A9">
      <w:pPr>
        <w:pStyle w:val="Sinespaciado"/>
        <w:rPr>
          <w:lang w:val="fr-FR"/>
        </w:rPr>
      </w:pPr>
      <w:r w:rsidRPr="0031718F">
        <w:rPr>
          <w:lang w:val="fr-FR"/>
        </w:rPr>
        <w:t xml:space="preserve">Alhambra-Generalife, Palais de Charles v et Alcazaba </w:t>
      </w:r>
    </w:p>
    <w:p w14:paraId="317D47E9" w14:textId="77777777" w:rsidR="007D41E4" w:rsidRDefault="008064CF" w:rsidP="007D41E4">
      <w:pPr>
        <w:rPr>
          <w:rStyle w:val="Textoennegrita"/>
          <w:rFonts w:ascii="Calibri" w:hAnsi="Calibri"/>
          <w:i/>
          <w:lang w:val="fr-FR"/>
        </w:rPr>
      </w:pPr>
      <w:r w:rsidRPr="00D169D5">
        <w:rPr>
          <w:noProof/>
          <w:lang w:eastAsia="es-ES"/>
        </w:rPr>
        <w:drawing>
          <wp:anchor distT="0" distB="0" distL="114300" distR="114300" simplePos="0" relativeHeight="251664384" behindDoc="0" locked="0" layoutInCell="1" allowOverlap="1" wp14:anchorId="5939A4F5" wp14:editId="137A29DE">
            <wp:simplePos x="0" y="0"/>
            <wp:positionH relativeFrom="margin">
              <wp:align>center</wp:align>
            </wp:positionH>
            <wp:positionV relativeFrom="paragraph">
              <wp:posOffset>212725</wp:posOffset>
            </wp:positionV>
            <wp:extent cx="4581525" cy="2398519"/>
            <wp:effectExtent l="0" t="0" r="0" b="1905"/>
            <wp:wrapSquare wrapText="bothSides"/>
            <wp:docPr id="8" name="Imagen 8"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relacionad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81525" cy="2398519"/>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8D51C8E" w14:textId="171C3DD8" w:rsidR="008064CF" w:rsidRPr="00EB626E" w:rsidRDefault="008064CF" w:rsidP="007D41E4">
      <w:pPr>
        <w:rPr>
          <w:rFonts w:ascii="Calibri" w:hAnsi="Calibri"/>
          <w:b/>
          <w:i/>
          <w:lang w:val="fr-FR" w:eastAsia="es-ES"/>
        </w:rPr>
      </w:pPr>
      <w:r w:rsidRPr="00EB626E">
        <w:rPr>
          <w:rStyle w:val="Textoennegrita"/>
          <w:rFonts w:ascii="Calibri" w:hAnsi="Calibri"/>
          <w:i/>
          <w:lang w:val="fr-FR"/>
        </w:rPr>
        <w:t> l’Alhambra remonte à l’an 900</w:t>
      </w:r>
      <w:r w:rsidRPr="00EB626E">
        <w:rPr>
          <w:rFonts w:ascii="Calibri" w:hAnsi="Calibri"/>
          <w:b/>
          <w:i/>
          <w:lang w:val="fr-FR"/>
        </w:rPr>
        <w:t>, lorsque l’</w:t>
      </w:r>
      <w:r w:rsidRPr="00EB626E">
        <w:rPr>
          <w:rStyle w:val="nfasis"/>
          <w:rFonts w:ascii="Calibri" w:hAnsi="Calibri"/>
          <w:b/>
          <w:i w:val="0"/>
          <w:lang w:val="fr-FR"/>
        </w:rPr>
        <w:t>« al-qala’at al-hamra » </w:t>
      </w:r>
      <w:r w:rsidRPr="00EB626E">
        <w:rPr>
          <w:rFonts w:ascii="Calibri" w:hAnsi="Calibri"/>
          <w:b/>
          <w:i/>
          <w:lang w:val="fr-FR"/>
        </w:rPr>
        <w:t>fut créé. Cette expression arabe signifie « château rouge » et était utilisée en référence à un bâtiment aux tuiles rouges situé au sommet de la colline Sabika. En 1237, Muhammad I, le fondateur de la dynastie des Nasrides, transforma l’Alhambra </w:t>
      </w:r>
      <w:r w:rsidRPr="00EB626E">
        <w:rPr>
          <w:rStyle w:val="Textoennegrita"/>
          <w:rFonts w:ascii="Calibri" w:hAnsi="Calibri"/>
          <w:i/>
          <w:lang w:val="fr-FR"/>
        </w:rPr>
        <w:t>en forteresse</w:t>
      </w:r>
      <w:r w:rsidRPr="00EB626E">
        <w:rPr>
          <w:rFonts w:ascii="Calibri" w:hAnsi="Calibri"/>
          <w:b/>
          <w:i/>
          <w:lang w:val="fr-FR"/>
        </w:rPr>
        <w:t> en y faisant construire l’Alcazaba.</w:t>
      </w:r>
    </w:p>
    <w:p w14:paraId="42B52D35" w14:textId="77777777" w:rsidR="008064CF" w:rsidRPr="00EB626E" w:rsidRDefault="008064CF" w:rsidP="008064CF">
      <w:pPr>
        <w:pStyle w:val="NormalWeb"/>
        <w:shd w:val="clear" w:color="auto" w:fill="FFFFFF"/>
        <w:spacing w:before="0" w:beforeAutospacing="0" w:after="150" w:afterAutospacing="0"/>
        <w:jc w:val="both"/>
        <w:rPr>
          <w:rFonts w:ascii="Calibri" w:hAnsi="Calibri"/>
          <w:b/>
          <w:i/>
          <w:lang w:val="fr-FR"/>
        </w:rPr>
      </w:pPr>
      <w:r w:rsidRPr="00EB626E">
        <w:rPr>
          <w:rFonts w:ascii="Calibri" w:hAnsi="Calibri"/>
          <w:b/>
          <w:i/>
          <w:lang w:val="fr-FR"/>
        </w:rPr>
        <w:t>Au cours du règne nasride, l’Alcazaba fut dotée des jardins du Generalife, des palais nasrides, du palais de Comares et du Patio du Lion. Ces constructions ajoutèrent encore plus de splendeur à la structure.</w:t>
      </w:r>
    </w:p>
    <w:p w14:paraId="3B9417E1" w14:textId="77777777" w:rsidR="008064CF" w:rsidRPr="00EB626E" w:rsidRDefault="008064CF" w:rsidP="008064CF">
      <w:pPr>
        <w:pStyle w:val="NormalWeb"/>
        <w:shd w:val="clear" w:color="auto" w:fill="FFFFFF"/>
        <w:spacing w:before="0" w:beforeAutospacing="0" w:after="0" w:afterAutospacing="0"/>
        <w:jc w:val="both"/>
        <w:rPr>
          <w:rFonts w:ascii="Calibri" w:hAnsi="Calibri"/>
          <w:b/>
          <w:i/>
          <w:lang w:val="fr-FR"/>
        </w:rPr>
      </w:pPr>
      <w:r w:rsidRPr="00EB626E">
        <w:rPr>
          <w:rFonts w:ascii="Calibri" w:hAnsi="Calibri"/>
          <w:b/>
          <w:i/>
          <w:lang w:val="fr-FR"/>
        </w:rPr>
        <w:t>En 1492, le </w:t>
      </w:r>
      <w:r w:rsidRPr="00EB626E">
        <w:rPr>
          <w:rStyle w:val="Textoennegrita"/>
          <w:rFonts w:ascii="Calibri" w:hAnsi="Calibri"/>
          <w:i/>
          <w:lang w:val="fr-FR"/>
        </w:rPr>
        <w:t>royaume catholique conquit la ville de Grenade</w:t>
      </w:r>
      <w:r w:rsidRPr="00EB626E">
        <w:rPr>
          <w:rFonts w:ascii="Calibri" w:hAnsi="Calibri"/>
          <w:b/>
          <w:i/>
          <w:lang w:val="fr-FR"/>
        </w:rPr>
        <w:t> et transforma l’Alhambra en palais royal. En 1527, Charles V fit construire le Palais Charles V, de style Renaissance, en détruisant une partie de l’ancienne architecture maure de l’Alhambra.</w:t>
      </w:r>
    </w:p>
    <w:p w14:paraId="3B64F379" w14:textId="77777777" w:rsidR="008064CF" w:rsidRDefault="008064CF" w:rsidP="008064CF">
      <w:pPr>
        <w:jc w:val="both"/>
        <w:rPr>
          <w:rStyle w:val="Textoennegrita"/>
          <w:rFonts w:ascii="Calibri" w:hAnsi="Calibri"/>
          <w:shd w:val="clear" w:color="auto" w:fill="FFFFFF"/>
          <w:lang w:val="fr-FR"/>
        </w:rPr>
      </w:pPr>
      <w:r w:rsidRPr="00EB626E">
        <w:rPr>
          <w:rStyle w:val="Textoennegrita"/>
          <w:rFonts w:ascii="Calibri" w:hAnsi="Calibri"/>
          <w:shd w:val="clear" w:color="auto" w:fill="FFFFFF"/>
          <w:lang w:val="fr-FR"/>
        </w:rPr>
        <w:t>Déclarée patrimoine mondial de l’UNESCO en 1984.</w:t>
      </w:r>
    </w:p>
    <w:p w14:paraId="02759F06" w14:textId="2E3C7137" w:rsidR="008064CF" w:rsidRDefault="008064CF" w:rsidP="008064CF">
      <w:pPr>
        <w:jc w:val="both"/>
        <w:rPr>
          <w:rFonts w:ascii="Calibri" w:hAnsi="Calibri"/>
          <w:lang w:val="fr-FR"/>
        </w:rPr>
      </w:pPr>
    </w:p>
    <w:p w14:paraId="5FD00DF7" w14:textId="77777777" w:rsidR="007D41E4" w:rsidRDefault="007D41E4" w:rsidP="008064CF">
      <w:pPr>
        <w:jc w:val="both"/>
        <w:rPr>
          <w:rFonts w:ascii="Calibri" w:hAnsi="Calibri"/>
          <w:lang w:val="fr-FR"/>
        </w:rPr>
      </w:pPr>
    </w:p>
    <w:p w14:paraId="75624D24" w14:textId="77777777" w:rsidR="008064CF" w:rsidRPr="004D387F" w:rsidRDefault="008064CF" w:rsidP="008064CF">
      <w:pPr>
        <w:pBdr>
          <w:top w:val="single" w:sz="4" w:space="1" w:color="auto"/>
          <w:left w:val="single" w:sz="4" w:space="4" w:color="auto"/>
          <w:bottom w:val="single" w:sz="4" w:space="1" w:color="auto"/>
          <w:right w:val="single" w:sz="4" w:space="4" w:color="auto"/>
        </w:pBdr>
        <w:rPr>
          <w:rFonts w:ascii="Calibri" w:hAnsi="Calibri"/>
          <w:b/>
          <w:lang w:val="fr-FR"/>
        </w:rPr>
      </w:pPr>
      <w:r w:rsidRPr="004D387F">
        <w:rPr>
          <w:rFonts w:ascii="Calibri" w:hAnsi="Calibri"/>
          <w:b/>
          <w:lang w:val="fr-FR"/>
        </w:rPr>
        <w:lastRenderedPageBreak/>
        <w:t>Visite du quartier de l´Albaicin et du Sacromonte avec guide local :</w:t>
      </w:r>
    </w:p>
    <w:p w14:paraId="0DEAC831" w14:textId="11FF4B4B" w:rsidR="008064CF" w:rsidRPr="007D41E4" w:rsidRDefault="008064CF" w:rsidP="008064CF">
      <w:pPr>
        <w:pStyle w:val="Sinespaciado"/>
        <w:rPr>
          <w:b/>
          <w:bCs/>
          <w:lang w:val="fr-FR"/>
        </w:rPr>
      </w:pPr>
      <w:r w:rsidRPr="00D169D5">
        <w:rPr>
          <w:noProof/>
          <w:lang w:eastAsia="es-ES"/>
        </w:rPr>
        <w:drawing>
          <wp:anchor distT="0" distB="0" distL="114300" distR="114300" simplePos="0" relativeHeight="251665408" behindDoc="0" locked="0" layoutInCell="1" allowOverlap="1" wp14:anchorId="50A4DB7A" wp14:editId="5F84A924">
            <wp:simplePos x="0" y="0"/>
            <wp:positionH relativeFrom="column">
              <wp:posOffset>329565</wp:posOffset>
            </wp:positionH>
            <wp:positionV relativeFrom="paragraph">
              <wp:posOffset>220345</wp:posOffset>
            </wp:positionV>
            <wp:extent cx="4446270" cy="1837690"/>
            <wp:effectExtent l="0" t="0" r="0" b="0"/>
            <wp:wrapSquare wrapText="bothSides"/>
            <wp:docPr id="9" name="Imagen 9" descr="Resultado de imagen de albaicin y sacromo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Resultado de imagen de albaicin y sacromo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46270" cy="18376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30EA7D1" w14:textId="77777777" w:rsidR="008064CF" w:rsidRPr="007D41E4" w:rsidRDefault="008064CF" w:rsidP="008064CF">
      <w:pPr>
        <w:pStyle w:val="Sinespaciado"/>
        <w:rPr>
          <w:b/>
          <w:bCs/>
          <w:lang w:val="fr-FR"/>
        </w:rPr>
      </w:pPr>
    </w:p>
    <w:p w14:paraId="6448B040" w14:textId="77777777" w:rsidR="008064CF" w:rsidRPr="007D41E4" w:rsidRDefault="008064CF" w:rsidP="008064CF">
      <w:pPr>
        <w:pStyle w:val="Sinespaciado"/>
        <w:rPr>
          <w:b/>
          <w:bCs/>
          <w:lang w:val="fr-FR"/>
        </w:rPr>
      </w:pPr>
    </w:p>
    <w:p w14:paraId="539E715A" w14:textId="77777777" w:rsidR="008064CF" w:rsidRPr="007D41E4" w:rsidRDefault="008064CF" w:rsidP="008064CF">
      <w:pPr>
        <w:pStyle w:val="Sinespaciado"/>
        <w:rPr>
          <w:b/>
          <w:bCs/>
          <w:lang w:val="fr-FR"/>
        </w:rPr>
      </w:pPr>
    </w:p>
    <w:p w14:paraId="006F5BF9" w14:textId="77777777" w:rsidR="008064CF" w:rsidRPr="007D41E4" w:rsidRDefault="008064CF" w:rsidP="008064CF">
      <w:pPr>
        <w:pStyle w:val="Sinespaciado"/>
        <w:rPr>
          <w:b/>
          <w:bCs/>
          <w:lang w:val="fr-FR"/>
        </w:rPr>
      </w:pPr>
    </w:p>
    <w:p w14:paraId="4B27FD81" w14:textId="77777777" w:rsidR="008064CF" w:rsidRPr="007D41E4" w:rsidRDefault="008064CF" w:rsidP="008064CF">
      <w:pPr>
        <w:pStyle w:val="Sinespaciado"/>
        <w:rPr>
          <w:b/>
          <w:bCs/>
          <w:lang w:val="fr-FR"/>
        </w:rPr>
      </w:pPr>
    </w:p>
    <w:p w14:paraId="5835117C" w14:textId="77777777" w:rsidR="008064CF" w:rsidRPr="007D41E4" w:rsidRDefault="008064CF" w:rsidP="008064CF">
      <w:pPr>
        <w:pStyle w:val="Sinespaciado"/>
        <w:rPr>
          <w:b/>
          <w:bCs/>
          <w:lang w:val="fr-FR"/>
        </w:rPr>
      </w:pPr>
    </w:p>
    <w:p w14:paraId="06EC9C44" w14:textId="77777777" w:rsidR="008064CF" w:rsidRPr="007D41E4" w:rsidRDefault="008064CF" w:rsidP="008064CF">
      <w:pPr>
        <w:pStyle w:val="Sinespaciado"/>
        <w:rPr>
          <w:b/>
          <w:bCs/>
          <w:lang w:val="fr-FR"/>
        </w:rPr>
      </w:pPr>
    </w:p>
    <w:p w14:paraId="3E33847E" w14:textId="77777777" w:rsidR="008064CF" w:rsidRPr="007D41E4" w:rsidRDefault="008064CF" w:rsidP="008064CF">
      <w:pPr>
        <w:pStyle w:val="Sinespaciado"/>
        <w:rPr>
          <w:b/>
          <w:bCs/>
          <w:lang w:val="fr-FR"/>
        </w:rPr>
      </w:pPr>
    </w:p>
    <w:p w14:paraId="596E9A8E" w14:textId="77777777" w:rsidR="008064CF" w:rsidRPr="007D41E4" w:rsidRDefault="008064CF" w:rsidP="008064CF">
      <w:pPr>
        <w:pStyle w:val="Sinespaciado"/>
        <w:rPr>
          <w:b/>
          <w:bCs/>
          <w:lang w:val="fr-FR"/>
        </w:rPr>
      </w:pPr>
    </w:p>
    <w:p w14:paraId="0CE78867" w14:textId="77777777" w:rsidR="009728A9" w:rsidRPr="007D41E4" w:rsidRDefault="009728A9" w:rsidP="008064CF">
      <w:pPr>
        <w:pStyle w:val="Sinespaciado"/>
        <w:rPr>
          <w:b/>
          <w:bCs/>
          <w:lang w:val="fr-FR"/>
        </w:rPr>
      </w:pPr>
    </w:p>
    <w:p w14:paraId="513C1CDE" w14:textId="5932CCCC" w:rsidR="008064CF" w:rsidRPr="007D41E4" w:rsidRDefault="008064CF" w:rsidP="008064CF">
      <w:pPr>
        <w:pStyle w:val="Sinespaciado"/>
        <w:rPr>
          <w:b/>
          <w:bCs/>
          <w:lang w:val="fr-FR"/>
        </w:rPr>
      </w:pPr>
      <w:r w:rsidRPr="007D41E4">
        <w:rPr>
          <w:b/>
          <w:bCs/>
          <w:lang w:val="fr-FR"/>
        </w:rPr>
        <w:t>L'Albaicín fut le lieu de peuplement des premières civilisations arrivées dans la région: ibères, phéniciens, grecs, carthaginois, romains, wisigoths et arabes habitèrent le quartier jusqu'à la colonisation définitive des colons chrétiens.</w:t>
      </w:r>
    </w:p>
    <w:p w14:paraId="0A2C48B2" w14:textId="77777777" w:rsidR="008064CF" w:rsidRPr="00AB4A60" w:rsidRDefault="008064CF" w:rsidP="008064CF">
      <w:pPr>
        <w:pStyle w:val="Sinespaciado"/>
        <w:rPr>
          <w:b/>
          <w:bCs/>
        </w:rPr>
      </w:pPr>
      <w:r w:rsidRPr="00AB4A60">
        <w:rPr>
          <w:b/>
          <w:bCs/>
        </w:rPr>
        <w:t>En parcourant ses coins, ses ruelles, ses fontaines, ses monuments et ses monuments, vous comprendrez pourquoi l’UNESCO a déclaré son patrimoine mondial en 1984, en même temps que l’Alhambra.</w:t>
      </w:r>
    </w:p>
    <w:p w14:paraId="5FED8930" w14:textId="77777777" w:rsidR="008064CF" w:rsidRPr="00AB4A60" w:rsidRDefault="008064CF" w:rsidP="008064CF">
      <w:pPr>
        <w:pStyle w:val="Sinespaciado"/>
        <w:rPr>
          <w:b/>
          <w:bCs/>
        </w:rPr>
      </w:pPr>
      <w:r w:rsidRPr="00AB4A60">
        <w:rPr>
          <w:b/>
          <w:bCs/>
        </w:rPr>
        <w:t>le quartier du Sacromonte, connu dans le monde entier pour ses grottes, l’essence de la vie gitane et le zambra de Grenade, le flamenco à l’état pur.</w:t>
      </w:r>
    </w:p>
    <w:p w14:paraId="36B4DCF1" w14:textId="77777777" w:rsidR="008064CF" w:rsidRDefault="008064CF" w:rsidP="008064CF">
      <w:pPr>
        <w:rPr>
          <w:rFonts w:ascii="Calibri" w:hAnsi="Calibri"/>
          <w:lang w:val="fr-FR"/>
        </w:rPr>
      </w:pPr>
    </w:p>
    <w:p w14:paraId="3E4D1706" w14:textId="77777777" w:rsidR="008064CF" w:rsidRPr="004D387F" w:rsidRDefault="008064CF" w:rsidP="008064CF">
      <w:pPr>
        <w:pBdr>
          <w:top w:val="single" w:sz="4" w:space="1" w:color="auto"/>
          <w:left w:val="single" w:sz="4" w:space="4" w:color="auto"/>
          <w:bottom w:val="single" w:sz="4" w:space="1" w:color="auto"/>
          <w:right w:val="single" w:sz="4" w:space="4" w:color="auto"/>
        </w:pBdr>
        <w:rPr>
          <w:rFonts w:ascii="Calibri" w:hAnsi="Calibri"/>
          <w:b/>
          <w:lang w:val="fr-FR"/>
        </w:rPr>
      </w:pPr>
      <w:r w:rsidRPr="004D387F">
        <w:rPr>
          <w:rFonts w:ascii="Calibri" w:hAnsi="Calibri"/>
          <w:b/>
          <w:lang w:val="fr-FR"/>
        </w:rPr>
        <w:t xml:space="preserve">Visite guidée de Grenade ½ journée avec guide local et transport : </w:t>
      </w:r>
      <w:r w:rsidRPr="004D387F">
        <w:rPr>
          <w:rFonts w:ascii="Calibri" w:hAnsi="Calibri"/>
          <w:b/>
          <w:highlight w:val="yellow"/>
          <w:lang w:val="fr-FR"/>
        </w:rPr>
        <w:t>Entrée incluse à la Cathédrale et Chapelle Royale</w:t>
      </w:r>
    </w:p>
    <w:p w14:paraId="33D66365" w14:textId="6630358F" w:rsidR="008064CF" w:rsidRPr="00AB4A60" w:rsidRDefault="008064CF" w:rsidP="007D41E4">
      <w:pPr>
        <w:pStyle w:val="Sinespaciado"/>
        <w:rPr>
          <w:rFonts w:ascii="Calibri" w:hAnsi="Calibri" w:cs="Calibri"/>
          <w:lang w:val="fr-FR"/>
        </w:rPr>
      </w:pPr>
      <w:r w:rsidRPr="00B00B21">
        <w:rPr>
          <w:noProof/>
          <w:lang w:eastAsia="es-ES"/>
        </w:rPr>
        <w:drawing>
          <wp:anchor distT="0" distB="0" distL="114300" distR="114300" simplePos="0" relativeHeight="251666432" behindDoc="0" locked="0" layoutInCell="1" allowOverlap="1" wp14:anchorId="7F59B167" wp14:editId="2886E28A">
            <wp:simplePos x="0" y="0"/>
            <wp:positionH relativeFrom="column">
              <wp:posOffset>2348865</wp:posOffset>
            </wp:positionH>
            <wp:positionV relativeFrom="paragraph">
              <wp:posOffset>2540</wp:posOffset>
            </wp:positionV>
            <wp:extent cx="2808000" cy="1872000"/>
            <wp:effectExtent l="0" t="0" r="0" b="0"/>
            <wp:wrapSquare wrapText="bothSides"/>
            <wp:docPr id="10" name="Imagen 10" descr="Resultado de imagen de catedral gr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Resultado de imagen de catedral granad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8000" cy="1872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AB4A60">
        <w:rPr>
          <w:rStyle w:val="Textoennegrita"/>
          <w:rFonts w:ascii="Calibri" w:hAnsi="Calibri" w:cs="Calibri"/>
          <w:iCs/>
          <w:u w:val="single"/>
          <w:shd w:val="clear" w:color="auto" w:fill="FFFFFF"/>
          <w:lang w:val="fr-FR"/>
        </w:rPr>
        <w:t>CHAPELLE ROYALE</w:t>
      </w:r>
      <w:r w:rsidRPr="00AB4A60">
        <w:rPr>
          <w:rStyle w:val="Textoennegrita"/>
          <w:rFonts w:ascii="Calibri" w:hAnsi="Calibri" w:cs="Calibri"/>
          <w:iCs/>
          <w:shd w:val="clear" w:color="auto" w:fill="FFFFFF"/>
          <w:lang w:val="fr-FR"/>
        </w:rPr>
        <w:t>:</w:t>
      </w:r>
      <w:r w:rsidRPr="00AB4A60">
        <w:rPr>
          <w:rFonts w:ascii="Calibri" w:hAnsi="Calibri" w:cs="Calibri"/>
          <w:shd w:val="clear" w:color="auto" w:fill="FFFFFF"/>
          <w:lang w:val="fr-FR"/>
        </w:rPr>
        <w:t> lieu de sépulture des </w:t>
      </w:r>
      <w:r w:rsidRPr="00AB4A60">
        <w:rPr>
          <w:rStyle w:val="Textoennegrita"/>
          <w:rFonts w:ascii="Calibri" w:hAnsi="Calibri" w:cs="Calibri"/>
          <w:b w:val="0"/>
          <w:bCs w:val="0"/>
          <w:iCs/>
          <w:shd w:val="clear" w:color="auto" w:fill="FFFFFF"/>
          <w:lang w:val="fr-FR"/>
        </w:rPr>
        <w:t>Rois Catholiques</w:t>
      </w:r>
      <w:r w:rsidRPr="00AB4A60">
        <w:rPr>
          <w:rStyle w:val="Textoennegrita"/>
          <w:rFonts w:ascii="Calibri" w:hAnsi="Calibri" w:cs="Calibri"/>
          <w:iCs/>
          <w:shd w:val="clear" w:color="auto" w:fill="FFFFFF"/>
          <w:lang w:val="fr-FR"/>
        </w:rPr>
        <w:t>,</w:t>
      </w:r>
      <w:r w:rsidRPr="00AB4A60">
        <w:rPr>
          <w:rFonts w:ascii="Calibri" w:hAnsi="Calibri" w:cs="Calibri"/>
          <w:shd w:val="clear" w:color="auto" w:fill="FFFFFF"/>
          <w:lang w:val="fr-FR"/>
        </w:rPr>
        <w:t> Isabel et Fernando, qui a choisi la ville de Grenade pour elle, ordonnant de construire la plus grande chapelle funéraire dans le pays. Son intérieur montre les beaux mausolées de marbre de Carrare et l' un des travaux de forgeage le plus important en Espagne et importante collection de </w:t>
      </w:r>
      <w:r w:rsidRPr="00AB4A60">
        <w:rPr>
          <w:rStyle w:val="Textoennegrita"/>
          <w:rFonts w:ascii="Calibri" w:hAnsi="Calibri" w:cs="Calibri"/>
          <w:b w:val="0"/>
          <w:bCs w:val="0"/>
          <w:iCs/>
          <w:shd w:val="clear" w:color="auto" w:fill="FFFFFF"/>
          <w:lang w:val="fr-FR"/>
        </w:rPr>
        <w:t>peintures flamandes de</w:t>
      </w:r>
      <w:r w:rsidRPr="00AB4A60">
        <w:rPr>
          <w:rFonts w:ascii="Calibri" w:hAnsi="Calibri" w:cs="Calibri"/>
          <w:b/>
          <w:bCs/>
          <w:shd w:val="clear" w:color="auto" w:fill="FFFFFF"/>
          <w:lang w:val="fr-FR"/>
        </w:rPr>
        <w:t> </w:t>
      </w:r>
      <w:r w:rsidRPr="00AB4A60">
        <w:rPr>
          <w:rFonts w:ascii="Calibri" w:hAnsi="Calibri" w:cs="Calibri"/>
          <w:shd w:val="clear" w:color="auto" w:fill="FFFFFF"/>
          <w:lang w:val="fr-FR"/>
        </w:rPr>
        <w:t>la </w:t>
      </w:r>
      <w:r w:rsidRPr="00AB4A60">
        <w:rPr>
          <w:rStyle w:val="Textoennegrita"/>
          <w:rFonts w:ascii="Calibri" w:hAnsi="Calibri" w:cs="Calibri"/>
          <w:b w:val="0"/>
          <w:bCs w:val="0"/>
          <w:iCs/>
          <w:shd w:val="clear" w:color="auto" w:fill="FFFFFF"/>
          <w:lang w:val="fr-FR"/>
        </w:rPr>
        <w:t>reine Elizabeth.</w:t>
      </w:r>
      <w:r w:rsidRPr="00AB4A60">
        <w:rPr>
          <w:rFonts w:ascii="Calibri" w:hAnsi="Calibri" w:cs="Calibri"/>
          <w:shd w:val="clear" w:color="auto" w:fill="FFFFFF"/>
          <w:lang w:val="fr-FR"/>
        </w:rPr>
        <w:t> </w:t>
      </w:r>
      <w:r w:rsidRPr="00AB4A60">
        <w:rPr>
          <w:rFonts w:ascii="Calibri" w:hAnsi="Calibri" w:cs="Calibri"/>
          <w:lang w:val="fr-FR"/>
        </w:rPr>
        <w:br/>
      </w:r>
      <w:r w:rsidRPr="00AB4A60">
        <w:rPr>
          <w:rFonts w:ascii="Calibri" w:hAnsi="Calibri" w:cs="Calibri"/>
          <w:b/>
          <w:bCs/>
          <w:lang w:val="fr-FR"/>
        </w:rPr>
        <w:br/>
      </w:r>
      <w:r w:rsidRPr="00AB4A60">
        <w:rPr>
          <w:rStyle w:val="Textoennegrita"/>
          <w:rFonts w:ascii="Calibri" w:hAnsi="Calibri" w:cs="Calibri"/>
          <w:iCs/>
          <w:u w:val="single"/>
          <w:shd w:val="clear" w:color="auto" w:fill="FFFFFF"/>
          <w:lang w:val="fr-FR"/>
        </w:rPr>
        <w:t>CATHÉDRALE:</w:t>
      </w:r>
      <w:r w:rsidRPr="00AB4A60">
        <w:rPr>
          <w:rFonts w:ascii="Calibri" w:hAnsi="Calibri" w:cs="Calibri"/>
          <w:b/>
          <w:bCs/>
          <w:shd w:val="clear" w:color="auto" w:fill="FFFFFF"/>
          <w:lang w:val="fr-FR"/>
        </w:rPr>
        <w:t> </w:t>
      </w:r>
      <w:r w:rsidRPr="00AB4A60">
        <w:rPr>
          <w:rFonts w:ascii="Calibri" w:hAnsi="Calibri" w:cs="Calibri"/>
          <w:shd w:val="clear" w:color="auto" w:fill="FFFFFF"/>
          <w:lang w:val="fr-FR"/>
        </w:rPr>
        <w:t>La </w:t>
      </w:r>
      <w:r w:rsidRPr="00AB4A60">
        <w:rPr>
          <w:rStyle w:val="Textoennegrita"/>
          <w:rFonts w:ascii="Calibri" w:hAnsi="Calibri" w:cs="Calibri"/>
          <w:b w:val="0"/>
          <w:bCs w:val="0"/>
          <w:iCs/>
          <w:shd w:val="clear" w:color="auto" w:fill="FFFFFF"/>
          <w:lang w:val="fr-FR"/>
        </w:rPr>
        <w:t>première cathédrale</w:t>
      </w:r>
      <w:r w:rsidRPr="00AB4A60">
        <w:rPr>
          <w:rFonts w:ascii="Calibri" w:hAnsi="Calibri" w:cs="Calibri"/>
          <w:b/>
          <w:bCs/>
          <w:shd w:val="clear" w:color="auto" w:fill="FFFFFF"/>
          <w:lang w:val="fr-FR"/>
        </w:rPr>
        <w:t> </w:t>
      </w:r>
      <w:r w:rsidRPr="00AB4A60">
        <w:rPr>
          <w:rFonts w:ascii="Calibri" w:hAnsi="Calibri" w:cs="Calibri"/>
          <w:shd w:val="clear" w:color="auto" w:fill="FFFFFF"/>
          <w:lang w:val="fr-FR"/>
        </w:rPr>
        <w:t>de la</w:t>
      </w:r>
      <w:r w:rsidRPr="00AB4A60">
        <w:rPr>
          <w:rFonts w:ascii="Calibri" w:hAnsi="Calibri" w:cs="Calibri"/>
          <w:b/>
          <w:bCs/>
          <w:shd w:val="clear" w:color="auto" w:fill="FFFFFF"/>
          <w:lang w:val="fr-FR"/>
        </w:rPr>
        <w:t> </w:t>
      </w:r>
      <w:r w:rsidRPr="00AB4A60">
        <w:rPr>
          <w:rStyle w:val="Textoennegrita"/>
          <w:rFonts w:ascii="Calibri" w:hAnsi="Calibri" w:cs="Calibri"/>
          <w:b w:val="0"/>
          <w:bCs w:val="0"/>
          <w:iCs/>
          <w:shd w:val="clear" w:color="auto" w:fill="FFFFFF"/>
          <w:lang w:val="fr-FR"/>
        </w:rPr>
        <w:t>Renaissance</w:t>
      </w:r>
      <w:r w:rsidRPr="00AB4A60">
        <w:rPr>
          <w:rFonts w:ascii="Calibri" w:hAnsi="Calibri" w:cs="Calibri"/>
          <w:shd w:val="clear" w:color="auto" w:fill="FFFFFF"/>
          <w:lang w:val="fr-FR"/>
        </w:rPr>
        <w:t> en Espagne, et la </w:t>
      </w:r>
      <w:r w:rsidRPr="00AB4A60">
        <w:rPr>
          <w:rStyle w:val="Textoennegrita"/>
          <w:rFonts w:ascii="Calibri" w:hAnsi="Calibri" w:cs="Calibri"/>
          <w:b w:val="0"/>
          <w:bCs w:val="0"/>
          <w:iCs/>
          <w:shd w:val="clear" w:color="auto" w:fill="FFFFFF"/>
          <w:lang w:val="fr-FR"/>
        </w:rPr>
        <w:t>deuxième plus grande cathédrale</w:t>
      </w:r>
      <w:r w:rsidRPr="00AB4A60">
        <w:rPr>
          <w:rFonts w:ascii="Calibri" w:hAnsi="Calibri" w:cs="Calibri"/>
          <w:b/>
          <w:bCs/>
          <w:shd w:val="clear" w:color="auto" w:fill="FFFFFF"/>
          <w:lang w:val="fr-FR"/>
        </w:rPr>
        <w:t> </w:t>
      </w:r>
      <w:r w:rsidRPr="00AB4A60">
        <w:rPr>
          <w:rFonts w:ascii="Calibri" w:hAnsi="Calibri" w:cs="Calibri"/>
          <w:shd w:val="clear" w:color="auto" w:fill="FFFFFF"/>
          <w:lang w:val="fr-FR"/>
        </w:rPr>
        <w:t>du</w:t>
      </w:r>
      <w:r w:rsidRPr="00AB4A60">
        <w:rPr>
          <w:rFonts w:ascii="Calibri" w:hAnsi="Calibri" w:cs="Calibri"/>
          <w:b/>
          <w:bCs/>
          <w:shd w:val="clear" w:color="auto" w:fill="FFFFFF"/>
          <w:lang w:val="fr-FR"/>
        </w:rPr>
        <w:t> </w:t>
      </w:r>
      <w:r w:rsidRPr="00AB4A60">
        <w:rPr>
          <w:rStyle w:val="Textoennegrita"/>
          <w:rFonts w:ascii="Calibri" w:hAnsi="Calibri" w:cs="Calibri"/>
          <w:b w:val="0"/>
          <w:bCs w:val="0"/>
          <w:iCs/>
          <w:shd w:val="clear" w:color="auto" w:fill="FFFFFF"/>
          <w:lang w:val="fr-FR"/>
        </w:rPr>
        <w:t>pays.</w:t>
      </w:r>
      <w:r w:rsidRPr="00AB4A60">
        <w:rPr>
          <w:rFonts w:ascii="Calibri" w:hAnsi="Calibri" w:cs="Calibri"/>
          <w:b/>
          <w:bCs/>
          <w:shd w:val="clear" w:color="auto" w:fill="FFFFFF"/>
          <w:lang w:val="fr-FR"/>
        </w:rPr>
        <w:t> </w:t>
      </w:r>
      <w:r w:rsidRPr="00AB4A60">
        <w:rPr>
          <w:rFonts w:ascii="Calibri" w:hAnsi="Calibri" w:cs="Calibri"/>
          <w:shd w:val="clear" w:color="auto" w:fill="FFFFFF"/>
          <w:lang w:val="fr-FR"/>
        </w:rPr>
        <w:t>Conçu dans le coeur de Grenade, il était de montrer au monde l'importance de la ville et moment important qui a été vivant. De dimensions extraordinaires, la cathédrale de Grenade montre une intéressante ronde de haut autel complètement sans précédent dans l'histoire de l'architecture et de la collection la plus intéressante d'œuvres d'artistes importants et andalouse de Grenade, Alonso Cano. </w:t>
      </w:r>
    </w:p>
    <w:p w14:paraId="18983AF1" w14:textId="77777777" w:rsidR="008064CF" w:rsidRDefault="008064CF" w:rsidP="008064CF">
      <w:pPr>
        <w:pBdr>
          <w:top w:val="single" w:sz="4" w:space="1" w:color="auto"/>
          <w:left w:val="single" w:sz="4" w:space="4" w:color="auto"/>
          <w:bottom w:val="single" w:sz="4" w:space="1" w:color="auto"/>
          <w:right w:val="single" w:sz="4" w:space="4" w:color="auto"/>
        </w:pBdr>
        <w:rPr>
          <w:rFonts w:ascii="Calibri" w:hAnsi="Calibri"/>
          <w:b/>
          <w:lang w:val="fr-FR"/>
        </w:rPr>
      </w:pPr>
      <w:r>
        <w:rPr>
          <w:rFonts w:ascii="Calibri" w:hAnsi="Calibri"/>
          <w:b/>
          <w:lang w:val="fr-FR"/>
        </w:rPr>
        <w:lastRenderedPageBreak/>
        <w:t>Show flamenco à Grenade –Transport inclus et assistance :</w:t>
      </w:r>
    </w:p>
    <w:p w14:paraId="669625FB" w14:textId="6242D193" w:rsidR="008064CF" w:rsidRPr="004D387F" w:rsidRDefault="008064CF" w:rsidP="007D41E4">
      <w:pPr>
        <w:rPr>
          <w:rFonts w:ascii="Calibri" w:hAnsi="Calibri"/>
          <w:bCs/>
          <w:iCs/>
          <w:color w:val="000000"/>
          <w:lang w:val="fr-FR"/>
        </w:rPr>
      </w:pPr>
      <w:r w:rsidRPr="00207E5E">
        <w:rPr>
          <w:noProof/>
          <w:lang w:eastAsia="es-ES"/>
        </w:rPr>
        <w:drawing>
          <wp:anchor distT="0" distB="0" distL="114300" distR="114300" simplePos="0" relativeHeight="251667456" behindDoc="0" locked="0" layoutInCell="1" allowOverlap="1" wp14:anchorId="6E1233DA" wp14:editId="4B5C2B6E">
            <wp:simplePos x="0" y="0"/>
            <wp:positionH relativeFrom="column">
              <wp:posOffset>2167890</wp:posOffset>
            </wp:positionH>
            <wp:positionV relativeFrom="paragraph">
              <wp:posOffset>169545</wp:posOffset>
            </wp:positionV>
            <wp:extent cx="3180588" cy="1749558"/>
            <wp:effectExtent l="0" t="0" r="1270" b="3175"/>
            <wp:wrapSquare wrapText="bothSides"/>
            <wp:docPr id="11" name="Imagen 1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relacionad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80588" cy="1749558"/>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4D387F">
        <w:rPr>
          <w:rFonts w:ascii="Calibri" w:hAnsi="Calibri"/>
          <w:bCs/>
          <w:iCs/>
          <w:color w:val="000000"/>
          <w:lang w:val="fr-FR"/>
        </w:rPr>
        <w:t>Le Flamenco à Grenade a des siècles d’histoires et d´une grande tradition tel qu’il possède un nom qui lui est propre : la Zambra.</w:t>
      </w:r>
    </w:p>
    <w:p w14:paraId="293BEE51" w14:textId="77777777" w:rsidR="008064CF" w:rsidRPr="004D387F" w:rsidRDefault="008064CF" w:rsidP="008064CF">
      <w:pPr>
        <w:pStyle w:val="NormalWeb"/>
        <w:shd w:val="clear" w:color="auto" w:fill="FFFFFF"/>
        <w:spacing w:before="0" w:beforeAutospacing="0" w:after="0" w:afterAutospacing="0"/>
        <w:rPr>
          <w:rFonts w:ascii="Calibri" w:hAnsi="Calibri"/>
          <w:bCs/>
          <w:iCs/>
          <w:color w:val="000000"/>
          <w:lang w:val="fr-FR" w:eastAsia="es-ES"/>
        </w:rPr>
      </w:pPr>
      <w:r w:rsidRPr="004D387F">
        <w:rPr>
          <w:rFonts w:ascii="Calibri" w:hAnsi="Calibri"/>
          <w:bCs/>
          <w:iCs/>
          <w:color w:val="000000"/>
          <w:lang w:val="fr-FR"/>
        </w:rPr>
        <w:t xml:space="preserve"> Provenant du mot arabe zumra, qui signifie “fête”, la Zambra est la forme la plus antique et traditionnelle du Flamenco et qui signifie, in fine, “une fête pour les sens”.</w:t>
      </w:r>
    </w:p>
    <w:p w14:paraId="7B3274FC" w14:textId="77777777" w:rsidR="008064CF" w:rsidRPr="004D387F" w:rsidRDefault="008064CF" w:rsidP="008064CF">
      <w:pPr>
        <w:pStyle w:val="NormalWeb"/>
        <w:shd w:val="clear" w:color="auto" w:fill="FFFFFF"/>
        <w:spacing w:before="0" w:beforeAutospacing="0" w:after="0" w:afterAutospacing="0"/>
        <w:rPr>
          <w:rFonts w:ascii="Calibri" w:hAnsi="Calibri"/>
          <w:bCs/>
          <w:iCs/>
          <w:color w:val="000000"/>
          <w:lang w:val="fr-FR"/>
        </w:rPr>
      </w:pPr>
      <w:r w:rsidRPr="004D387F">
        <w:rPr>
          <w:rFonts w:ascii="Calibri" w:hAnsi="Calibri"/>
          <w:bCs/>
          <w:iCs/>
          <w:color w:val="000000"/>
          <w:lang w:val="fr-FR"/>
        </w:rPr>
        <w:t>Et pour découvrir l’expression la plus authentique du Flamenco, rendez-vous pour profiter d´un des plus authentiques spectacle de Grenade. C’est là-bas que les gitans ont contribué à la conversion des traditions arabes de la Zambra vers le Flamenco des temps modernes.</w:t>
      </w:r>
    </w:p>
    <w:p w14:paraId="59BEE666" w14:textId="77777777" w:rsidR="008064CF" w:rsidRPr="0044582C" w:rsidRDefault="008064CF" w:rsidP="008064CF">
      <w:pPr>
        <w:rPr>
          <w:rFonts w:ascii="Calibri" w:hAnsi="Calibri"/>
          <w:lang w:val="fr-FR"/>
        </w:rPr>
      </w:pPr>
    </w:p>
    <w:p w14:paraId="0B99C4D4" w14:textId="77777777" w:rsidR="008064CF" w:rsidRDefault="008064CF" w:rsidP="008064CF">
      <w:pPr>
        <w:pStyle w:val="Sinespaciado"/>
      </w:pPr>
    </w:p>
    <w:p w14:paraId="2520B077" w14:textId="77777777" w:rsidR="008064CF" w:rsidRDefault="008064CF" w:rsidP="008064CF"/>
    <w:p w14:paraId="1457D8DD" w14:textId="523F9884" w:rsidR="008064CF" w:rsidRDefault="008064CF" w:rsidP="0088539F">
      <w:pPr>
        <w:pStyle w:val="Sinespaciado"/>
      </w:pPr>
    </w:p>
    <w:p w14:paraId="6CCAE10F" w14:textId="3E28E5E0" w:rsidR="008064CF" w:rsidRDefault="008064CF" w:rsidP="0088539F">
      <w:pPr>
        <w:pStyle w:val="Sinespaciado"/>
      </w:pPr>
    </w:p>
    <w:p w14:paraId="42078BBB" w14:textId="3688581B" w:rsidR="008064CF" w:rsidRDefault="008064CF" w:rsidP="0088539F">
      <w:pPr>
        <w:pStyle w:val="Sinespaciado"/>
      </w:pPr>
    </w:p>
    <w:p w14:paraId="27A8CF1D" w14:textId="121E5412" w:rsidR="008064CF" w:rsidRDefault="008064CF" w:rsidP="0088539F">
      <w:pPr>
        <w:pStyle w:val="Sinespaciado"/>
      </w:pPr>
    </w:p>
    <w:p w14:paraId="308BE36C" w14:textId="01A07883" w:rsidR="008064CF" w:rsidRDefault="008064CF" w:rsidP="0088539F">
      <w:pPr>
        <w:pStyle w:val="Sinespaciado"/>
      </w:pPr>
    </w:p>
    <w:p w14:paraId="043BD7A4" w14:textId="06CC5BD7" w:rsidR="008064CF" w:rsidRDefault="008064CF" w:rsidP="0088539F">
      <w:pPr>
        <w:pStyle w:val="Sinespaciado"/>
      </w:pPr>
    </w:p>
    <w:p w14:paraId="68EBFAFD" w14:textId="4008991A" w:rsidR="008064CF" w:rsidRDefault="008064CF" w:rsidP="0088539F">
      <w:pPr>
        <w:pStyle w:val="Sinespaciado"/>
      </w:pPr>
    </w:p>
    <w:p w14:paraId="24E65AA8" w14:textId="34309B33" w:rsidR="008064CF" w:rsidRDefault="008064CF" w:rsidP="0088539F">
      <w:pPr>
        <w:pStyle w:val="Sinespaciado"/>
      </w:pPr>
    </w:p>
    <w:p w14:paraId="47BEC7E5" w14:textId="7D078A42" w:rsidR="008064CF" w:rsidRDefault="008064CF" w:rsidP="0088539F">
      <w:pPr>
        <w:pStyle w:val="Sinespaciado"/>
      </w:pPr>
    </w:p>
    <w:p w14:paraId="254FFFA9" w14:textId="090FCFA3" w:rsidR="008064CF" w:rsidRDefault="008064CF" w:rsidP="0088539F">
      <w:pPr>
        <w:pStyle w:val="Sinespaciado"/>
      </w:pPr>
    </w:p>
    <w:p w14:paraId="3E9D6081" w14:textId="368C08DC" w:rsidR="008064CF" w:rsidRDefault="008064CF" w:rsidP="0088539F">
      <w:pPr>
        <w:pStyle w:val="Sinespaciado"/>
      </w:pPr>
    </w:p>
    <w:p w14:paraId="353CAB27" w14:textId="737EB8BA" w:rsidR="008064CF" w:rsidRDefault="008064CF" w:rsidP="0088539F">
      <w:pPr>
        <w:pStyle w:val="Sinespaciado"/>
      </w:pPr>
    </w:p>
    <w:p w14:paraId="5F81B54C" w14:textId="0E151D06" w:rsidR="008064CF" w:rsidRDefault="008064CF" w:rsidP="0088539F">
      <w:pPr>
        <w:pStyle w:val="Sinespaciado"/>
      </w:pPr>
    </w:p>
    <w:p w14:paraId="5B071EAF" w14:textId="3B30FF8F" w:rsidR="008064CF" w:rsidRDefault="008064CF" w:rsidP="0088539F">
      <w:pPr>
        <w:pStyle w:val="Sinespaciado"/>
      </w:pPr>
    </w:p>
    <w:p w14:paraId="61C8DE93" w14:textId="720F8E22" w:rsidR="008064CF" w:rsidRDefault="008064CF" w:rsidP="0088539F">
      <w:pPr>
        <w:pStyle w:val="Sinespaciado"/>
      </w:pPr>
    </w:p>
    <w:p w14:paraId="59CC9B4C" w14:textId="196E90A6" w:rsidR="008064CF" w:rsidRDefault="008064CF" w:rsidP="0088539F">
      <w:pPr>
        <w:pStyle w:val="Sinespaciado"/>
      </w:pPr>
    </w:p>
    <w:p w14:paraId="41AFE235" w14:textId="1385E40C" w:rsidR="008064CF" w:rsidRDefault="008064CF" w:rsidP="0088539F">
      <w:pPr>
        <w:pStyle w:val="Sinespaciado"/>
      </w:pPr>
    </w:p>
    <w:p w14:paraId="128A5D34" w14:textId="61265A3F" w:rsidR="008064CF" w:rsidRDefault="008064CF" w:rsidP="0088539F">
      <w:pPr>
        <w:pStyle w:val="Sinespaciado"/>
      </w:pPr>
    </w:p>
    <w:p w14:paraId="1761123C" w14:textId="02053821" w:rsidR="008064CF" w:rsidRDefault="008064CF" w:rsidP="0088539F">
      <w:pPr>
        <w:pStyle w:val="Sinespaciado"/>
      </w:pPr>
    </w:p>
    <w:p w14:paraId="1D470389" w14:textId="485F656E" w:rsidR="008064CF" w:rsidRDefault="008064CF" w:rsidP="0088539F">
      <w:pPr>
        <w:pStyle w:val="Sinespaciado"/>
      </w:pPr>
    </w:p>
    <w:p w14:paraId="0EC30275" w14:textId="6A41FFA5" w:rsidR="008064CF" w:rsidRDefault="008064CF" w:rsidP="0088539F">
      <w:pPr>
        <w:pStyle w:val="Sinespaciado"/>
      </w:pPr>
    </w:p>
    <w:p w14:paraId="00F93F2D" w14:textId="74F959D7" w:rsidR="008064CF" w:rsidRDefault="008064CF" w:rsidP="0088539F">
      <w:pPr>
        <w:pStyle w:val="Sinespaciado"/>
      </w:pPr>
    </w:p>
    <w:p w14:paraId="0822ADA3" w14:textId="386ED0CA" w:rsidR="008064CF" w:rsidRDefault="008064CF" w:rsidP="008064CF">
      <w:pPr>
        <w:tabs>
          <w:tab w:val="left" w:pos="5954"/>
        </w:tabs>
        <w:jc w:val="center"/>
        <w:rPr>
          <w:rFonts w:ascii="Calibri" w:hAnsi="Calibri"/>
          <w:b/>
          <w:sz w:val="48"/>
          <w:szCs w:val="48"/>
        </w:rPr>
      </w:pPr>
      <w:r w:rsidRPr="00EB4B65">
        <w:rPr>
          <w:rFonts w:ascii="Calibri" w:hAnsi="Calibri"/>
          <w:b/>
          <w:sz w:val="48"/>
          <w:szCs w:val="48"/>
        </w:rPr>
        <w:lastRenderedPageBreak/>
        <w:t>Hôtel Granada Center 4* à Grenade</w:t>
      </w:r>
    </w:p>
    <w:p w14:paraId="0E4CADCD" w14:textId="77777777" w:rsidR="007D41E4" w:rsidRDefault="007D41E4" w:rsidP="008064CF">
      <w:pPr>
        <w:tabs>
          <w:tab w:val="left" w:pos="5954"/>
        </w:tabs>
        <w:jc w:val="center"/>
        <w:rPr>
          <w:rFonts w:ascii="Calibri" w:hAnsi="Calibri"/>
          <w:b/>
          <w:sz w:val="48"/>
          <w:szCs w:val="48"/>
        </w:rPr>
      </w:pPr>
    </w:p>
    <w:p w14:paraId="356C0348" w14:textId="77777777" w:rsidR="008064CF" w:rsidRPr="00646C3C" w:rsidRDefault="008064CF" w:rsidP="008064CF">
      <w:pPr>
        <w:jc w:val="center"/>
        <w:rPr>
          <w:rFonts w:ascii="Arial" w:hAnsi="Arial" w:cs="Arial"/>
          <w:color w:val="FF0000"/>
          <w:sz w:val="24"/>
          <w:szCs w:val="24"/>
        </w:rPr>
      </w:pPr>
      <w:r w:rsidRPr="00646C3C">
        <w:rPr>
          <w:rFonts w:ascii="Times New Roman" w:hAnsi="Times New Roman"/>
          <w:noProof/>
          <w:color w:val="FF0000"/>
          <w:sz w:val="24"/>
          <w:szCs w:val="24"/>
          <w:lang w:val="es-ES_tradnl"/>
        </w:rPr>
        <w:drawing>
          <wp:anchor distT="0" distB="0" distL="114300" distR="114300" simplePos="0" relativeHeight="251671552" behindDoc="0" locked="0" layoutInCell="1" allowOverlap="1" wp14:anchorId="378649DC" wp14:editId="35CC58A3">
            <wp:simplePos x="0" y="0"/>
            <wp:positionH relativeFrom="column">
              <wp:posOffset>1804035</wp:posOffset>
            </wp:positionH>
            <wp:positionV relativeFrom="paragraph">
              <wp:posOffset>10160</wp:posOffset>
            </wp:positionV>
            <wp:extent cx="1833654" cy="129600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33654" cy="1296000"/>
                    </a:xfrm>
                    <a:prstGeom prst="rect">
                      <a:avLst/>
                    </a:prstGeom>
                    <a:noFill/>
                  </pic:spPr>
                </pic:pic>
              </a:graphicData>
            </a:graphic>
            <wp14:sizeRelH relativeFrom="page">
              <wp14:pctWidth>0</wp14:pctWidth>
            </wp14:sizeRelH>
            <wp14:sizeRelV relativeFrom="page">
              <wp14:pctHeight>0</wp14:pctHeight>
            </wp14:sizeRelV>
          </wp:anchor>
        </w:drawing>
      </w:r>
      <w:r w:rsidRPr="00646C3C">
        <w:rPr>
          <w:rFonts w:ascii="Times New Roman" w:hAnsi="Times New Roman"/>
          <w:noProof/>
          <w:color w:val="FF0000"/>
          <w:sz w:val="24"/>
          <w:szCs w:val="24"/>
          <w:lang w:val="es-ES_tradnl"/>
        </w:rPr>
        <w:drawing>
          <wp:anchor distT="0" distB="0" distL="114300" distR="114300" simplePos="0" relativeHeight="251670528" behindDoc="0" locked="0" layoutInCell="1" allowOverlap="1" wp14:anchorId="7B712546" wp14:editId="3EAFFA3F">
            <wp:simplePos x="0" y="0"/>
            <wp:positionH relativeFrom="column">
              <wp:posOffset>3763556</wp:posOffset>
            </wp:positionH>
            <wp:positionV relativeFrom="paragraph">
              <wp:posOffset>9525</wp:posOffset>
            </wp:positionV>
            <wp:extent cx="1810677" cy="129600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0677" cy="1296000"/>
                    </a:xfrm>
                    <a:prstGeom prst="rect">
                      <a:avLst/>
                    </a:prstGeom>
                    <a:noFill/>
                  </pic:spPr>
                </pic:pic>
              </a:graphicData>
            </a:graphic>
            <wp14:sizeRelH relativeFrom="page">
              <wp14:pctWidth>0</wp14:pctWidth>
            </wp14:sizeRelH>
            <wp14:sizeRelV relativeFrom="page">
              <wp14:pctHeight>0</wp14:pctHeight>
            </wp14:sizeRelV>
          </wp:anchor>
        </w:drawing>
      </w:r>
      <w:r w:rsidRPr="00646C3C">
        <w:rPr>
          <w:rFonts w:ascii="Times New Roman" w:hAnsi="Times New Roman"/>
          <w:noProof/>
          <w:color w:val="FF0000"/>
          <w:sz w:val="24"/>
          <w:szCs w:val="24"/>
          <w:lang w:val="es-ES_tradnl"/>
        </w:rPr>
        <w:drawing>
          <wp:anchor distT="0" distB="0" distL="114300" distR="114300" simplePos="0" relativeHeight="251669504" behindDoc="0" locked="0" layoutInCell="1" allowOverlap="1" wp14:anchorId="00201AA2" wp14:editId="6AAA60DC">
            <wp:simplePos x="0" y="0"/>
            <wp:positionH relativeFrom="margin">
              <wp:align>left</wp:align>
            </wp:positionH>
            <wp:positionV relativeFrom="paragraph">
              <wp:posOffset>9525</wp:posOffset>
            </wp:positionV>
            <wp:extent cx="1734496" cy="129600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34496" cy="1296000"/>
                    </a:xfrm>
                    <a:prstGeom prst="rect">
                      <a:avLst/>
                    </a:prstGeom>
                    <a:noFill/>
                  </pic:spPr>
                </pic:pic>
              </a:graphicData>
            </a:graphic>
            <wp14:sizeRelH relativeFrom="page">
              <wp14:pctWidth>0</wp14:pctWidth>
            </wp14:sizeRelH>
            <wp14:sizeRelV relativeFrom="page">
              <wp14:pctHeight>0</wp14:pctHeight>
            </wp14:sizeRelV>
          </wp:anchor>
        </w:drawing>
      </w:r>
    </w:p>
    <w:p w14:paraId="0BC6BC6C" w14:textId="77777777" w:rsidR="008064CF" w:rsidRPr="00646C3C" w:rsidRDefault="008064CF" w:rsidP="008064CF">
      <w:pPr>
        <w:rPr>
          <w:rFonts w:ascii="Calibri" w:hAnsi="Calibri" w:cs="Times New Roman"/>
          <w:b/>
          <w:color w:val="FF0000"/>
          <w:lang w:val="fr-FR"/>
        </w:rPr>
      </w:pPr>
    </w:p>
    <w:p w14:paraId="623737D9" w14:textId="77777777" w:rsidR="008064CF" w:rsidRPr="00646C3C" w:rsidRDefault="008064CF" w:rsidP="008064CF">
      <w:pPr>
        <w:rPr>
          <w:rFonts w:ascii="Calibri" w:hAnsi="Calibri"/>
          <w:b/>
          <w:color w:val="FF0000"/>
          <w:lang w:val="fr-FR"/>
        </w:rPr>
      </w:pPr>
    </w:p>
    <w:p w14:paraId="7B667E02" w14:textId="77777777" w:rsidR="008064CF" w:rsidRPr="00646C3C" w:rsidRDefault="008064CF" w:rsidP="008064CF">
      <w:pPr>
        <w:rPr>
          <w:rFonts w:ascii="Calibri" w:hAnsi="Calibri"/>
          <w:b/>
          <w:color w:val="FF0000"/>
          <w:lang w:val="fr-FR"/>
        </w:rPr>
      </w:pPr>
    </w:p>
    <w:p w14:paraId="25FD0E6F" w14:textId="77777777" w:rsidR="008064CF" w:rsidRPr="00646C3C" w:rsidRDefault="008064CF" w:rsidP="008064CF">
      <w:pPr>
        <w:rPr>
          <w:rFonts w:ascii="Calibri" w:hAnsi="Calibri"/>
          <w:b/>
          <w:color w:val="FF0000"/>
          <w:lang w:val="fr-FR"/>
        </w:rPr>
      </w:pPr>
    </w:p>
    <w:p w14:paraId="6D962E2B" w14:textId="2EB451D6" w:rsidR="008064CF" w:rsidRDefault="008064CF" w:rsidP="008064CF">
      <w:pPr>
        <w:pStyle w:val="Sinespaciado"/>
        <w:rPr>
          <w:color w:val="FF0000"/>
          <w:lang w:val="fr-FR"/>
        </w:rPr>
      </w:pPr>
    </w:p>
    <w:p w14:paraId="56B459B4" w14:textId="77777777" w:rsidR="007D41E4" w:rsidRPr="00646C3C" w:rsidRDefault="007D41E4" w:rsidP="008064CF">
      <w:pPr>
        <w:pStyle w:val="Sinespaciado"/>
        <w:rPr>
          <w:color w:val="FF0000"/>
          <w:lang w:val="fr-FR"/>
        </w:rPr>
      </w:pPr>
    </w:p>
    <w:p w14:paraId="01BBAA70" w14:textId="77777777" w:rsidR="008064CF" w:rsidRPr="00EB4B65" w:rsidRDefault="008064CF" w:rsidP="008064CF">
      <w:pPr>
        <w:pStyle w:val="Sinespaciado"/>
        <w:rPr>
          <w:b/>
          <w:bCs/>
          <w:lang w:val="fr-FR"/>
        </w:rPr>
      </w:pPr>
      <w:r w:rsidRPr="00EB4B65">
        <w:rPr>
          <w:b/>
          <w:bCs/>
          <w:lang w:val="fr-FR"/>
        </w:rPr>
        <w:t xml:space="preserve">Le site :  </w:t>
      </w:r>
    </w:p>
    <w:p w14:paraId="17862BA9" w14:textId="77777777" w:rsidR="008064CF" w:rsidRPr="00646C3C" w:rsidRDefault="00000000" w:rsidP="008064CF">
      <w:pPr>
        <w:rPr>
          <w:rFonts w:ascii="Calibri" w:hAnsi="Calibri"/>
          <w:color w:val="FF0000"/>
          <w:lang w:val="fr-FR"/>
        </w:rPr>
      </w:pPr>
      <w:hyperlink r:id="rId15" w:history="1">
        <w:r w:rsidR="008064CF" w:rsidRPr="004B1ACB">
          <w:rPr>
            <w:rStyle w:val="Hipervnculo"/>
            <w:lang w:val="fr-FR"/>
          </w:rPr>
          <w:t>https://www.hotelescenter.es/hotel-granada-center/</w:t>
        </w:r>
      </w:hyperlink>
    </w:p>
    <w:p w14:paraId="1145A2E1" w14:textId="77777777" w:rsidR="008064CF" w:rsidRPr="007E3C5A" w:rsidRDefault="008064CF" w:rsidP="008064CF">
      <w:pPr>
        <w:pStyle w:val="Sinespaciado"/>
        <w:rPr>
          <w:lang w:val="fr-FR"/>
        </w:rPr>
      </w:pPr>
    </w:p>
    <w:p w14:paraId="15F04544" w14:textId="225442FD" w:rsidR="008064CF" w:rsidRPr="007E3C5A" w:rsidRDefault="008064CF" w:rsidP="0088539F">
      <w:pPr>
        <w:pStyle w:val="Sinespaciado"/>
        <w:rPr>
          <w:lang w:val="fr-FR"/>
        </w:rPr>
      </w:pPr>
    </w:p>
    <w:p w14:paraId="159AACE5" w14:textId="69E77D85" w:rsidR="008064CF" w:rsidRPr="007E3C5A" w:rsidRDefault="008064CF" w:rsidP="0088539F">
      <w:pPr>
        <w:pStyle w:val="Sinespaciado"/>
        <w:rPr>
          <w:lang w:val="fr-FR"/>
        </w:rPr>
      </w:pPr>
    </w:p>
    <w:p w14:paraId="70C73739" w14:textId="259E72BB" w:rsidR="008064CF" w:rsidRPr="007E3C5A" w:rsidRDefault="008064CF" w:rsidP="0088539F">
      <w:pPr>
        <w:pStyle w:val="Sinespaciado"/>
        <w:rPr>
          <w:lang w:val="fr-FR"/>
        </w:rPr>
      </w:pPr>
    </w:p>
    <w:p w14:paraId="4AA42E80" w14:textId="1798B1AE" w:rsidR="008064CF" w:rsidRPr="007E3C5A" w:rsidRDefault="008064CF" w:rsidP="0088539F">
      <w:pPr>
        <w:pStyle w:val="Sinespaciado"/>
        <w:rPr>
          <w:lang w:val="fr-FR"/>
        </w:rPr>
      </w:pPr>
    </w:p>
    <w:p w14:paraId="57E51722" w14:textId="0AB552AA" w:rsidR="008064CF" w:rsidRPr="007E3C5A" w:rsidRDefault="008064CF" w:rsidP="0088539F">
      <w:pPr>
        <w:pStyle w:val="Sinespaciado"/>
        <w:rPr>
          <w:lang w:val="fr-FR"/>
        </w:rPr>
      </w:pPr>
    </w:p>
    <w:p w14:paraId="6930F908" w14:textId="16CE875E" w:rsidR="008064CF" w:rsidRPr="007E3C5A" w:rsidRDefault="008064CF" w:rsidP="0088539F">
      <w:pPr>
        <w:pStyle w:val="Sinespaciado"/>
        <w:rPr>
          <w:lang w:val="fr-FR"/>
        </w:rPr>
      </w:pPr>
    </w:p>
    <w:p w14:paraId="0C2BE45D" w14:textId="0AE474A4" w:rsidR="008064CF" w:rsidRPr="007E3C5A" w:rsidRDefault="008064CF" w:rsidP="0088539F">
      <w:pPr>
        <w:pStyle w:val="Sinespaciado"/>
        <w:rPr>
          <w:lang w:val="fr-FR"/>
        </w:rPr>
      </w:pPr>
    </w:p>
    <w:p w14:paraId="795B7B89" w14:textId="459F2D4E" w:rsidR="008064CF" w:rsidRPr="007E3C5A" w:rsidRDefault="008064CF" w:rsidP="0088539F">
      <w:pPr>
        <w:pStyle w:val="Sinespaciado"/>
        <w:rPr>
          <w:lang w:val="fr-FR"/>
        </w:rPr>
      </w:pPr>
    </w:p>
    <w:p w14:paraId="0699F0F7" w14:textId="5ABDEF39" w:rsidR="008064CF" w:rsidRPr="007E3C5A" w:rsidRDefault="008064CF" w:rsidP="0088539F">
      <w:pPr>
        <w:pStyle w:val="Sinespaciado"/>
        <w:rPr>
          <w:lang w:val="fr-FR"/>
        </w:rPr>
      </w:pPr>
    </w:p>
    <w:p w14:paraId="438F4017" w14:textId="699A78C9" w:rsidR="008064CF" w:rsidRPr="007E3C5A" w:rsidRDefault="008064CF" w:rsidP="0088539F">
      <w:pPr>
        <w:pStyle w:val="Sinespaciado"/>
        <w:rPr>
          <w:lang w:val="fr-FR"/>
        </w:rPr>
      </w:pPr>
    </w:p>
    <w:p w14:paraId="6618AD54" w14:textId="5BBE6873" w:rsidR="008064CF" w:rsidRPr="007E3C5A" w:rsidRDefault="008064CF" w:rsidP="0088539F">
      <w:pPr>
        <w:pStyle w:val="Sinespaciado"/>
        <w:rPr>
          <w:lang w:val="fr-FR"/>
        </w:rPr>
      </w:pPr>
    </w:p>
    <w:p w14:paraId="32B9E410" w14:textId="206EFCF3" w:rsidR="008064CF" w:rsidRPr="007E3C5A" w:rsidRDefault="008064CF" w:rsidP="0088539F">
      <w:pPr>
        <w:pStyle w:val="Sinespaciado"/>
        <w:rPr>
          <w:lang w:val="fr-FR"/>
        </w:rPr>
      </w:pPr>
    </w:p>
    <w:p w14:paraId="5CEAC686" w14:textId="35CEF120" w:rsidR="008064CF" w:rsidRPr="007E3C5A" w:rsidRDefault="008064CF" w:rsidP="0088539F">
      <w:pPr>
        <w:pStyle w:val="Sinespaciado"/>
        <w:rPr>
          <w:lang w:val="fr-FR"/>
        </w:rPr>
      </w:pPr>
    </w:p>
    <w:p w14:paraId="5F05286C" w14:textId="63ECA23B" w:rsidR="008064CF" w:rsidRPr="007E3C5A" w:rsidRDefault="008064CF" w:rsidP="0088539F">
      <w:pPr>
        <w:pStyle w:val="Sinespaciado"/>
        <w:rPr>
          <w:lang w:val="fr-FR"/>
        </w:rPr>
      </w:pPr>
    </w:p>
    <w:p w14:paraId="081899F6" w14:textId="32D734C1" w:rsidR="008064CF" w:rsidRPr="007E3C5A" w:rsidRDefault="008064CF" w:rsidP="0088539F">
      <w:pPr>
        <w:pStyle w:val="Sinespaciado"/>
        <w:rPr>
          <w:lang w:val="fr-FR"/>
        </w:rPr>
      </w:pPr>
    </w:p>
    <w:p w14:paraId="050FA769" w14:textId="44960BB6" w:rsidR="008064CF" w:rsidRPr="007E3C5A" w:rsidRDefault="008064CF" w:rsidP="0088539F">
      <w:pPr>
        <w:pStyle w:val="Sinespaciado"/>
        <w:rPr>
          <w:lang w:val="fr-FR"/>
        </w:rPr>
      </w:pPr>
    </w:p>
    <w:p w14:paraId="4B4C112B" w14:textId="403B8679" w:rsidR="008064CF" w:rsidRPr="007E3C5A" w:rsidRDefault="008064CF" w:rsidP="0088539F">
      <w:pPr>
        <w:pStyle w:val="Sinespaciado"/>
        <w:rPr>
          <w:lang w:val="fr-FR"/>
        </w:rPr>
      </w:pPr>
    </w:p>
    <w:p w14:paraId="46A2A05B" w14:textId="67EE9913" w:rsidR="008064CF" w:rsidRPr="007E3C5A" w:rsidRDefault="008064CF" w:rsidP="0088539F">
      <w:pPr>
        <w:pStyle w:val="Sinespaciado"/>
        <w:rPr>
          <w:lang w:val="fr-FR"/>
        </w:rPr>
      </w:pPr>
    </w:p>
    <w:p w14:paraId="47735BD2" w14:textId="2F96730A" w:rsidR="008064CF" w:rsidRPr="007E3C5A" w:rsidRDefault="008064CF" w:rsidP="0088539F">
      <w:pPr>
        <w:pStyle w:val="Sinespaciado"/>
        <w:rPr>
          <w:lang w:val="fr-FR"/>
        </w:rPr>
      </w:pPr>
    </w:p>
    <w:p w14:paraId="39C801C0" w14:textId="48F808A7" w:rsidR="008064CF" w:rsidRPr="007E3C5A" w:rsidRDefault="008064CF" w:rsidP="0088539F">
      <w:pPr>
        <w:pStyle w:val="Sinespaciado"/>
        <w:rPr>
          <w:lang w:val="fr-FR"/>
        </w:rPr>
      </w:pPr>
    </w:p>
    <w:p w14:paraId="6E70C9B4" w14:textId="77F6F2D3" w:rsidR="008064CF" w:rsidRPr="007E3C5A" w:rsidRDefault="008064CF" w:rsidP="0088539F">
      <w:pPr>
        <w:pStyle w:val="Sinespaciado"/>
        <w:rPr>
          <w:lang w:val="fr-FR"/>
        </w:rPr>
      </w:pPr>
    </w:p>
    <w:p w14:paraId="57CE9358" w14:textId="2AF77934" w:rsidR="008064CF" w:rsidRPr="007E3C5A" w:rsidRDefault="008064CF" w:rsidP="0088539F">
      <w:pPr>
        <w:pStyle w:val="Sinespaciado"/>
        <w:rPr>
          <w:lang w:val="fr-FR"/>
        </w:rPr>
      </w:pPr>
    </w:p>
    <w:p w14:paraId="72F17862" w14:textId="34A44628" w:rsidR="008064CF" w:rsidRPr="007E3C5A" w:rsidRDefault="008064CF" w:rsidP="0088539F">
      <w:pPr>
        <w:pStyle w:val="Sinespaciado"/>
        <w:rPr>
          <w:lang w:val="fr-FR"/>
        </w:rPr>
      </w:pPr>
    </w:p>
    <w:p w14:paraId="1D243E6E" w14:textId="127BC9E5" w:rsidR="008064CF" w:rsidRPr="007E3C5A" w:rsidRDefault="008064CF" w:rsidP="0088539F">
      <w:pPr>
        <w:pStyle w:val="Sinespaciado"/>
        <w:rPr>
          <w:lang w:val="fr-FR"/>
        </w:rPr>
      </w:pPr>
    </w:p>
    <w:p w14:paraId="31FD180E" w14:textId="55909DF6" w:rsidR="008064CF" w:rsidRPr="007E3C5A" w:rsidRDefault="008064CF" w:rsidP="0088539F">
      <w:pPr>
        <w:pStyle w:val="Sinespaciado"/>
        <w:rPr>
          <w:lang w:val="fr-FR"/>
        </w:rPr>
      </w:pPr>
    </w:p>
    <w:p w14:paraId="430AF8B5" w14:textId="77777777" w:rsidR="008064CF" w:rsidRPr="00FD29F7" w:rsidRDefault="008064CF" w:rsidP="008064CF">
      <w:pPr>
        <w:jc w:val="center"/>
        <w:rPr>
          <w:rFonts w:ascii="Calibri" w:hAnsi="Calibri" w:cs="Calibri"/>
          <w:b/>
          <w:sz w:val="48"/>
          <w:szCs w:val="48"/>
          <w:lang w:val="fr-FR"/>
        </w:rPr>
      </w:pPr>
      <w:r w:rsidRPr="00FD29F7">
        <w:rPr>
          <w:rFonts w:ascii="Calibri" w:hAnsi="Calibri" w:cs="Calibri"/>
          <w:b/>
          <w:sz w:val="48"/>
          <w:szCs w:val="48"/>
          <w:lang w:val="fr-FR"/>
        </w:rPr>
        <w:lastRenderedPageBreak/>
        <w:t>Hôtel Don Juan 3* à Grenade</w:t>
      </w:r>
    </w:p>
    <w:p w14:paraId="16F40FDF" w14:textId="77777777" w:rsidR="008064CF" w:rsidRPr="003616FD" w:rsidRDefault="008064CF" w:rsidP="008064CF">
      <w:pPr>
        <w:rPr>
          <w:rFonts w:ascii="Calibri" w:hAnsi="Calibri" w:cs="Calibri"/>
          <w:b/>
          <w:color w:val="FF0000"/>
          <w:u w:val="single"/>
          <w:lang w:val="fr-FR"/>
        </w:rPr>
      </w:pPr>
      <w:r w:rsidRPr="003616FD">
        <w:rPr>
          <w:rFonts w:ascii="Times New Roman" w:hAnsi="Times New Roman" w:cs="Times New Roman"/>
          <w:noProof/>
          <w:color w:val="FF0000"/>
          <w:sz w:val="24"/>
          <w:szCs w:val="24"/>
          <w:lang w:val="es-ES_tradnl"/>
        </w:rPr>
        <w:drawing>
          <wp:anchor distT="0" distB="0" distL="114300" distR="114300" simplePos="0" relativeHeight="251674624" behindDoc="0" locked="0" layoutInCell="1" allowOverlap="1" wp14:anchorId="3494A891" wp14:editId="4613842A">
            <wp:simplePos x="0" y="0"/>
            <wp:positionH relativeFrom="column">
              <wp:posOffset>1875155</wp:posOffset>
            </wp:positionH>
            <wp:positionV relativeFrom="paragraph">
              <wp:posOffset>115570</wp:posOffset>
            </wp:positionV>
            <wp:extent cx="1711960" cy="953135"/>
            <wp:effectExtent l="0" t="0" r="254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1960" cy="953135"/>
                    </a:xfrm>
                    <a:prstGeom prst="rect">
                      <a:avLst/>
                    </a:prstGeom>
                    <a:noFill/>
                  </pic:spPr>
                </pic:pic>
              </a:graphicData>
            </a:graphic>
            <wp14:sizeRelH relativeFrom="page">
              <wp14:pctWidth>0</wp14:pctWidth>
            </wp14:sizeRelH>
            <wp14:sizeRelV relativeFrom="page">
              <wp14:pctHeight>0</wp14:pctHeight>
            </wp14:sizeRelV>
          </wp:anchor>
        </w:drawing>
      </w:r>
      <w:r w:rsidRPr="003616FD">
        <w:rPr>
          <w:rFonts w:ascii="Times New Roman" w:hAnsi="Times New Roman" w:cs="Times New Roman"/>
          <w:noProof/>
          <w:color w:val="FF0000"/>
          <w:sz w:val="24"/>
          <w:szCs w:val="24"/>
          <w:lang w:val="es-ES_tradnl"/>
        </w:rPr>
        <w:drawing>
          <wp:anchor distT="0" distB="0" distL="114300" distR="114300" simplePos="0" relativeHeight="251673600" behindDoc="0" locked="0" layoutInCell="1" allowOverlap="1" wp14:anchorId="75C21B28" wp14:editId="3298B23C">
            <wp:simplePos x="0" y="0"/>
            <wp:positionH relativeFrom="column">
              <wp:posOffset>3712845</wp:posOffset>
            </wp:positionH>
            <wp:positionV relativeFrom="paragraph">
              <wp:posOffset>133350</wp:posOffset>
            </wp:positionV>
            <wp:extent cx="1682115" cy="935355"/>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82115" cy="935355"/>
                    </a:xfrm>
                    <a:prstGeom prst="rect">
                      <a:avLst/>
                    </a:prstGeom>
                    <a:noFill/>
                  </pic:spPr>
                </pic:pic>
              </a:graphicData>
            </a:graphic>
            <wp14:sizeRelH relativeFrom="page">
              <wp14:pctWidth>0</wp14:pctWidth>
            </wp14:sizeRelH>
            <wp14:sizeRelV relativeFrom="page">
              <wp14:pctHeight>0</wp14:pctHeight>
            </wp14:sizeRelV>
          </wp:anchor>
        </w:drawing>
      </w:r>
      <w:r w:rsidRPr="003616FD">
        <w:rPr>
          <w:rFonts w:ascii="Times New Roman" w:hAnsi="Times New Roman" w:cs="Times New Roman"/>
          <w:noProof/>
          <w:color w:val="FF0000"/>
          <w:sz w:val="24"/>
          <w:szCs w:val="24"/>
          <w:lang w:val="es-ES_tradnl"/>
        </w:rPr>
        <w:drawing>
          <wp:anchor distT="0" distB="0" distL="114300" distR="114300" simplePos="0" relativeHeight="251675648" behindDoc="0" locked="0" layoutInCell="1" allowOverlap="1" wp14:anchorId="26FA866F" wp14:editId="7404139B">
            <wp:simplePos x="0" y="0"/>
            <wp:positionH relativeFrom="column">
              <wp:posOffset>-3810</wp:posOffset>
            </wp:positionH>
            <wp:positionV relativeFrom="paragraph">
              <wp:posOffset>118110</wp:posOffset>
            </wp:positionV>
            <wp:extent cx="1771650" cy="968375"/>
            <wp:effectExtent l="0" t="0" r="0" b="317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71650" cy="968375"/>
                    </a:xfrm>
                    <a:prstGeom prst="rect">
                      <a:avLst/>
                    </a:prstGeom>
                    <a:noFill/>
                  </pic:spPr>
                </pic:pic>
              </a:graphicData>
            </a:graphic>
            <wp14:sizeRelH relativeFrom="page">
              <wp14:pctWidth>0</wp14:pctWidth>
            </wp14:sizeRelH>
            <wp14:sizeRelV relativeFrom="page">
              <wp14:pctHeight>0</wp14:pctHeight>
            </wp14:sizeRelV>
          </wp:anchor>
        </w:drawing>
      </w:r>
      <w:r w:rsidRPr="003616FD">
        <w:rPr>
          <w:rFonts w:ascii="Calibri" w:hAnsi="Calibri" w:cs="Calibri"/>
          <w:noProof/>
          <w:color w:val="FF0000"/>
          <w:lang w:val="fr-FR" w:eastAsia="es-ES"/>
        </w:rPr>
        <w:t xml:space="preserve">  </w:t>
      </w:r>
    </w:p>
    <w:p w14:paraId="2C11A8DE" w14:textId="77777777" w:rsidR="008064CF" w:rsidRPr="003616FD" w:rsidRDefault="008064CF" w:rsidP="008064CF">
      <w:pPr>
        <w:rPr>
          <w:rFonts w:ascii="Calibri" w:hAnsi="Calibri" w:cs="Calibri"/>
          <w:noProof/>
          <w:color w:val="FF0000"/>
          <w:lang w:val="fr-FR" w:eastAsia="es-ES"/>
        </w:rPr>
      </w:pPr>
      <w:r w:rsidRPr="003616FD">
        <w:rPr>
          <w:rFonts w:ascii="Calibri" w:hAnsi="Calibri" w:cs="Calibri"/>
          <w:color w:val="FF0000"/>
          <w:lang w:val="fr-FR"/>
        </w:rPr>
        <w:t xml:space="preserve">  </w:t>
      </w:r>
    </w:p>
    <w:p w14:paraId="3C8811BC" w14:textId="77777777" w:rsidR="008064CF" w:rsidRPr="003616FD" w:rsidRDefault="008064CF" w:rsidP="008064CF">
      <w:pPr>
        <w:rPr>
          <w:rFonts w:ascii="Calibri" w:hAnsi="Calibri" w:cs="Times New Roman"/>
          <w:b/>
          <w:color w:val="FF0000"/>
          <w:sz w:val="24"/>
          <w:szCs w:val="24"/>
          <w:u w:val="single"/>
          <w:lang w:val="fr-FR" w:eastAsia="es-ES_tradnl"/>
        </w:rPr>
      </w:pPr>
    </w:p>
    <w:p w14:paraId="4B1D1EE8" w14:textId="77777777" w:rsidR="008064CF" w:rsidRPr="003616FD" w:rsidRDefault="008064CF" w:rsidP="008064CF">
      <w:pPr>
        <w:rPr>
          <w:rFonts w:ascii="Calibri" w:hAnsi="Calibri"/>
          <w:b/>
          <w:color w:val="FF0000"/>
          <w:u w:val="single"/>
          <w:lang w:val="fr-FR"/>
        </w:rPr>
      </w:pPr>
    </w:p>
    <w:p w14:paraId="37377A4E" w14:textId="77777777" w:rsidR="008064CF" w:rsidRPr="003616FD" w:rsidRDefault="008064CF" w:rsidP="008064CF">
      <w:pPr>
        <w:rPr>
          <w:rFonts w:ascii="Calibri" w:hAnsi="Calibri"/>
          <w:b/>
          <w:color w:val="FF0000"/>
          <w:u w:val="single"/>
          <w:lang w:val="fr-FR"/>
        </w:rPr>
      </w:pPr>
    </w:p>
    <w:p w14:paraId="545B5E6E" w14:textId="77777777" w:rsidR="008064CF" w:rsidRPr="00FD29F7" w:rsidRDefault="008064CF" w:rsidP="008064CF">
      <w:pPr>
        <w:rPr>
          <w:rFonts w:ascii="Calibri" w:hAnsi="Calibri"/>
          <w:b/>
          <w:bCs/>
          <w:color w:val="FF0000"/>
          <w:lang w:val="fr-FR"/>
        </w:rPr>
      </w:pPr>
    </w:p>
    <w:p w14:paraId="504274FB" w14:textId="77777777" w:rsidR="008064CF" w:rsidRPr="00FD29F7" w:rsidRDefault="008064CF" w:rsidP="008064CF">
      <w:pPr>
        <w:pStyle w:val="Sinespaciado"/>
        <w:rPr>
          <w:b/>
          <w:bCs/>
          <w:lang w:val="fr-FR"/>
        </w:rPr>
      </w:pPr>
      <w:r w:rsidRPr="00FD29F7">
        <w:rPr>
          <w:b/>
          <w:bCs/>
          <w:lang w:val="fr-FR"/>
        </w:rPr>
        <w:t xml:space="preserve">Le site : </w:t>
      </w:r>
    </w:p>
    <w:p w14:paraId="208EA4EA" w14:textId="77777777" w:rsidR="008064CF" w:rsidRPr="003616FD" w:rsidRDefault="00000000" w:rsidP="008064CF">
      <w:pPr>
        <w:rPr>
          <w:rFonts w:ascii="Calibri" w:hAnsi="Calibri"/>
          <w:b/>
          <w:color w:val="FF0000"/>
          <w:highlight w:val="yellow"/>
          <w:lang w:val="fr-FR"/>
        </w:rPr>
      </w:pPr>
      <w:hyperlink r:id="rId19" w:history="1">
        <w:r w:rsidR="008064CF" w:rsidRPr="00042FBE">
          <w:rPr>
            <w:rStyle w:val="Hipervnculo"/>
            <w:lang w:val="fr-FR"/>
          </w:rPr>
          <w:t>https://www.hoteldonjuan.com/</w:t>
        </w:r>
      </w:hyperlink>
    </w:p>
    <w:p w14:paraId="1B5975C8" w14:textId="77777777" w:rsidR="008064CF" w:rsidRPr="003616FD" w:rsidRDefault="008064CF" w:rsidP="008064CF">
      <w:pPr>
        <w:rPr>
          <w:rFonts w:ascii="Calibri" w:hAnsi="Calibri" w:cs="Calibri"/>
          <w:color w:val="FF0000"/>
          <w:lang w:val="fr-FR"/>
        </w:rPr>
      </w:pPr>
    </w:p>
    <w:p w14:paraId="52084C27" w14:textId="77777777" w:rsidR="008064CF" w:rsidRPr="003616FD" w:rsidRDefault="008064CF" w:rsidP="008064CF">
      <w:pPr>
        <w:rPr>
          <w:rFonts w:ascii="Calibri" w:hAnsi="Calibri" w:cs="Calibri"/>
          <w:color w:val="FF0000"/>
          <w:lang w:val="fr-FR"/>
        </w:rPr>
      </w:pPr>
    </w:p>
    <w:p w14:paraId="235E4D7C" w14:textId="77777777" w:rsidR="008064CF" w:rsidRPr="003616FD" w:rsidRDefault="008064CF" w:rsidP="008064CF">
      <w:pPr>
        <w:rPr>
          <w:rFonts w:ascii="Calibri" w:hAnsi="Calibri" w:cs="Calibri"/>
          <w:color w:val="FF0000"/>
          <w:lang w:val="fr-FR"/>
        </w:rPr>
      </w:pPr>
    </w:p>
    <w:p w14:paraId="73CF554D" w14:textId="77777777" w:rsidR="008064CF" w:rsidRPr="003616FD" w:rsidRDefault="008064CF" w:rsidP="008064CF">
      <w:pPr>
        <w:rPr>
          <w:rFonts w:ascii="Calibri" w:hAnsi="Calibri" w:cs="Calibri"/>
          <w:color w:val="FF0000"/>
          <w:lang w:val="fr-FR"/>
        </w:rPr>
      </w:pPr>
    </w:p>
    <w:p w14:paraId="74086135" w14:textId="77777777" w:rsidR="008064CF" w:rsidRPr="003616FD" w:rsidRDefault="008064CF" w:rsidP="008064CF">
      <w:pPr>
        <w:rPr>
          <w:rFonts w:ascii="Calibri" w:hAnsi="Calibri" w:cs="Calibri"/>
          <w:color w:val="FF0000"/>
          <w:lang w:val="fr-FR"/>
        </w:rPr>
      </w:pPr>
    </w:p>
    <w:p w14:paraId="00862060" w14:textId="77777777" w:rsidR="008064CF" w:rsidRDefault="008064CF" w:rsidP="008064CF">
      <w:pPr>
        <w:pStyle w:val="Sinespaciado"/>
      </w:pPr>
    </w:p>
    <w:p w14:paraId="4E13516E" w14:textId="5032491A" w:rsidR="008064CF" w:rsidRDefault="008064CF" w:rsidP="0088539F">
      <w:pPr>
        <w:pStyle w:val="Sinespaciado"/>
      </w:pPr>
    </w:p>
    <w:p w14:paraId="342B4A34" w14:textId="7BCA8BF9" w:rsidR="008064CF" w:rsidRDefault="008064CF" w:rsidP="0088539F">
      <w:pPr>
        <w:pStyle w:val="Sinespaciado"/>
      </w:pPr>
    </w:p>
    <w:p w14:paraId="2468BC8E" w14:textId="41E3C0D9" w:rsidR="008064CF" w:rsidRDefault="008064CF" w:rsidP="0088539F">
      <w:pPr>
        <w:pStyle w:val="Sinespaciado"/>
      </w:pPr>
    </w:p>
    <w:p w14:paraId="596A0D23" w14:textId="5486DC6B" w:rsidR="00A9345E" w:rsidRDefault="00A9345E" w:rsidP="0088539F">
      <w:pPr>
        <w:pStyle w:val="Sinespaciado"/>
      </w:pPr>
    </w:p>
    <w:p w14:paraId="54C2D381" w14:textId="5138E583" w:rsidR="00A9345E" w:rsidRDefault="00A9345E" w:rsidP="0088539F">
      <w:pPr>
        <w:pStyle w:val="Sinespaciado"/>
      </w:pPr>
    </w:p>
    <w:p w14:paraId="0EC9B0C7" w14:textId="6A8F8221" w:rsidR="00A9345E" w:rsidRDefault="00A9345E" w:rsidP="0088539F">
      <w:pPr>
        <w:pStyle w:val="Sinespaciado"/>
      </w:pPr>
    </w:p>
    <w:p w14:paraId="1E8022E7" w14:textId="34C7B583" w:rsidR="00A9345E" w:rsidRDefault="00A9345E" w:rsidP="0088539F">
      <w:pPr>
        <w:pStyle w:val="Sinespaciado"/>
      </w:pPr>
    </w:p>
    <w:p w14:paraId="6C8B21E7" w14:textId="30A0876A" w:rsidR="00A9345E" w:rsidRDefault="00A9345E" w:rsidP="0088539F">
      <w:pPr>
        <w:pStyle w:val="Sinespaciado"/>
      </w:pPr>
    </w:p>
    <w:p w14:paraId="1977C7F3" w14:textId="233E71F9" w:rsidR="00A9345E" w:rsidRDefault="00A9345E" w:rsidP="0088539F">
      <w:pPr>
        <w:pStyle w:val="Sinespaciado"/>
      </w:pPr>
    </w:p>
    <w:p w14:paraId="2DA715E1" w14:textId="7DFF29F5" w:rsidR="00A9345E" w:rsidRDefault="00A9345E" w:rsidP="0088539F">
      <w:pPr>
        <w:pStyle w:val="Sinespaciado"/>
      </w:pPr>
    </w:p>
    <w:p w14:paraId="40F9984F" w14:textId="4254F5BA" w:rsidR="00A9345E" w:rsidRDefault="00A9345E" w:rsidP="0088539F">
      <w:pPr>
        <w:pStyle w:val="Sinespaciado"/>
      </w:pPr>
    </w:p>
    <w:p w14:paraId="5063B10B" w14:textId="1B8BCFFC" w:rsidR="00A9345E" w:rsidRDefault="00A9345E" w:rsidP="0088539F">
      <w:pPr>
        <w:pStyle w:val="Sinespaciado"/>
      </w:pPr>
    </w:p>
    <w:p w14:paraId="5DB6B9FB" w14:textId="4609BE4E" w:rsidR="00A9345E" w:rsidRDefault="00A9345E" w:rsidP="0088539F">
      <w:pPr>
        <w:pStyle w:val="Sinespaciado"/>
      </w:pPr>
    </w:p>
    <w:p w14:paraId="7ED6944B" w14:textId="0903F8E9" w:rsidR="00A9345E" w:rsidRDefault="00A9345E" w:rsidP="0088539F">
      <w:pPr>
        <w:pStyle w:val="Sinespaciado"/>
      </w:pPr>
    </w:p>
    <w:p w14:paraId="7870B944" w14:textId="17804F81" w:rsidR="00A9345E" w:rsidRDefault="00A9345E" w:rsidP="0088539F">
      <w:pPr>
        <w:pStyle w:val="Sinespaciado"/>
      </w:pPr>
    </w:p>
    <w:p w14:paraId="3076CD9F" w14:textId="77777777" w:rsidR="00A9345E" w:rsidRDefault="00A9345E" w:rsidP="0088539F">
      <w:pPr>
        <w:pStyle w:val="Sinespaciado"/>
      </w:pPr>
    </w:p>
    <w:p w14:paraId="3162E373" w14:textId="39BC6E32" w:rsidR="008064CF" w:rsidRDefault="008064CF" w:rsidP="0088539F">
      <w:pPr>
        <w:pStyle w:val="Sinespaciado"/>
      </w:pPr>
    </w:p>
    <w:p w14:paraId="0CDC4F94" w14:textId="7AE5AB51" w:rsidR="008064CF" w:rsidRDefault="008064CF" w:rsidP="0088539F">
      <w:pPr>
        <w:pStyle w:val="Sinespaciado"/>
      </w:pPr>
    </w:p>
    <w:p w14:paraId="42E6A97B" w14:textId="30956F26" w:rsidR="008064CF" w:rsidRDefault="008064CF" w:rsidP="008064CF">
      <w:pPr>
        <w:jc w:val="center"/>
        <w:rPr>
          <w:rFonts w:ascii="Calibri" w:hAnsi="Calibri"/>
          <w:b/>
          <w:sz w:val="48"/>
          <w:szCs w:val="48"/>
          <w:u w:val="single"/>
        </w:rPr>
      </w:pPr>
      <w:r w:rsidRPr="00F365B6">
        <w:rPr>
          <w:rFonts w:cstheme="minorHAnsi"/>
          <w:b/>
          <w:sz w:val="48"/>
          <w:szCs w:val="48"/>
          <w:u w:val="single"/>
          <w:lang w:val="fr-FR"/>
        </w:rPr>
        <w:lastRenderedPageBreak/>
        <w:t xml:space="preserve">Hôtel Maciá Monasterio de los Basilios </w:t>
      </w:r>
      <w:r>
        <w:rPr>
          <w:rFonts w:cstheme="minorHAnsi"/>
          <w:b/>
          <w:sz w:val="48"/>
          <w:szCs w:val="48"/>
          <w:u w:val="single"/>
          <w:lang w:val="fr-FR"/>
        </w:rPr>
        <w:t>3</w:t>
      </w:r>
      <w:r w:rsidRPr="00F365B6">
        <w:rPr>
          <w:rFonts w:cstheme="minorHAnsi"/>
          <w:b/>
          <w:sz w:val="48"/>
          <w:szCs w:val="48"/>
          <w:u w:val="single"/>
          <w:lang w:val="fr-FR"/>
        </w:rPr>
        <w:t xml:space="preserve">* </w:t>
      </w:r>
      <w:r w:rsidRPr="00F365B6">
        <w:rPr>
          <w:rFonts w:ascii="Calibri" w:hAnsi="Calibri"/>
          <w:b/>
          <w:sz w:val="48"/>
          <w:szCs w:val="48"/>
          <w:u w:val="single"/>
        </w:rPr>
        <w:t>à Grenade</w:t>
      </w:r>
    </w:p>
    <w:p w14:paraId="6FD5D31A" w14:textId="77777777" w:rsidR="00A9345E" w:rsidRPr="00F365B6" w:rsidRDefault="00A9345E" w:rsidP="008064CF">
      <w:pPr>
        <w:jc w:val="center"/>
        <w:rPr>
          <w:rFonts w:cstheme="minorHAnsi"/>
          <w:b/>
          <w:sz w:val="48"/>
          <w:szCs w:val="48"/>
          <w:u w:val="single"/>
          <w:lang w:val="fr-FR"/>
        </w:rPr>
      </w:pPr>
    </w:p>
    <w:p w14:paraId="2600AD26" w14:textId="79108587" w:rsidR="008064CF" w:rsidRDefault="008064CF" w:rsidP="008064CF">
      <w:pPr>
        <w:rPr>
          <w:rFonts w:cstheme="minorHAnsi"/>
          <w:b/>
          <w:sz w:val="28"/>
          <w:szCs w:val="28"/>
          <w:lang w:val="fr-FR"/>
        </w:rPr>
      </w:pPr>
      <w:r>
        <w:rPr>
          <w:noProof/>
        </w:rPr>
        <w:drawing>
          <wp:inline distT="0" distB="0" distL="0" distR="0" wp14:anchorId="45C10BBC" wp14:editId="19EBF242">
            <wp:extent cx="1737962" cy="1188000"/>
            <wp:effectExtent l="0" t="0" r="0" b="0"/>
            <wp:docPr id="18" name="Imagen 18" descr="Imagen de la galería de este aloja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de la galería de este alojamient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37962" cy="1188000"/>
                    </a:xfrm>
                    <a:prstGeom prst="rect">
                      <a:avLst/>
                    </a:prstGeom>
                    <a:noFill/>
                    <a:ln>
                      <a:noFill/>
                    </a:ln>
                  </pic:spPr>
                </pic:pic>
              </a:graphicData>
            </a:graphic>
          </wp:inline>
        </w:drawing>
      </w:r>
      <w:r w:rsidRPr="004A4E04">
        <w:rPr>
          <w:rFonts w:cstheme="minorHAnsi"/>
          <w:b/>
          <w:sz w:val="28"/>
          <w:szCs w:val="28"/>
          <w:lang w:val="fr-FR"/>
        </w:rPr>
        <w:t xml:space="preserve"> </w:t>
      </w:r>
      <w:r>
        <w:rPr>
          <w:noProof/>
        </w:rPr>
        <w:drawing>
          <wp:inline distT="0" distB="0" distL="0" distR="0" wp14:anchorId="0BB981FB" wp14:editId="66BC2FE8">
            <wp:extent cx="1778651" cy="1188000"/>
            <wp:effectExtent l="0" t="0" r="0" b="0"/>
            <wp:docPr id="19" name="Imagen 19" descr="Imagen de la galería de este aloja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de la galería de este alojamient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78651" cy="1188000"/>
                    </a:xfrm>
                    <a:prstGeom prst="rect">
                      <a:avLst/>
                    </a:prstGeom>
                    <a:noFill/>
                    <a:ln>
                      <a:noFill/>
                    </a:ln>
                  </pic:spPr>
                </pic:pic>
              </a:graphicData>
            </a:graphic>
          </wp:inline>
        </w:drawing>
      </w:r>
      <w:r w:rsidRPr="004A4E04">
        <w:rPr>
          <w:rFonts w:cstheme="minorHAnsi"/>
          <w:b/>
          <w:sz w:val="28"/>
          <w:szCs w:val="28"/>
          <w:lang w:val="fr-FR"/>
        </w:rPr>
        <w:t xml:space="preserve"> </w:t>
      </w:r>
      <w:r>
        <w:rPr>
          <w:noProof/>
        </w:rPr>
        <w:drawing>
          <wp:inline distT="0" distB="0" distL="0" distR="0" wp14:anchorId="5C86BA2F" wp14:editId="37A19449">
            <wp:extent cx="1781159" cy="1188000"/>
            <wp:effectExtent l="0" t="0" r="0" b="0"/>
            <wp:docPr id="20" name="Imagen 20" descr="Imagen de la galería de este aloja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n de la galería de este alojamient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1159" cy="1188000"/>
                    </a:xfrm>
                    <a:prstGeom prst="rect">
                      <a:avLst/>
                    </a:prstGeom>
                    <a:noFill/>
                    <a:ln>
                      <a:noFill/>
                    </a:ln>
                  </pic:spPr>
                </pic:pic>
              </a:graphicData>
            </a:graphic>
          </wp:inline>
        </w:drawing>
      </w:r>
      <w:r w:rsidRPr="004A4E04">
        <w:rPr>
          <w:rFonts w:cstheme="minorHAnsi"/>
          <w:b/>
          <w:sz w:val="28"/>
          <w:szCs w:val="28"/>
          <w:lang w:val="fr-FR"/>
        </w:rPr>
        <w:t xml:space="preserve"> </w:t>
      </w:r>
    </w:p>
    <w:p w14:paraId="09DF7A44" w14:textId="77777777" w:rsidR="00A9345E" w:rsidRDefault="00A9345E" w:rsidP="008064CF">
      <w:pPr>
        <w:rPr>
          <w:rFonts w:cstheme="minorHAnsi"/>
          <w:b/>
          <w:sz w:val="28"/>
          <w:szCs w:val="28"/>
          <w:lang w:val="fr-FR"/>
        </w:rPr>
      </w:pPr>
    </w:p>
    <w:p w14:paraId="00DAA086" w14:textId="77777777" w:rsidR="008064CF" w:rsidRPr="008F3CFD" w:rsidRDefault="008064CF" w:rsidP="008064CF">
      <w:pPr>
        <w:pStyle w:val="Sinespaciado"/>
        <w:rPr>
          <w:b/>
          <w:bCs/>
          <w:lang w:val="fr-FR"/>
        </w:rPr>
      </w:pPr>
      <w:r w:rsidRPr="008F3CFD">
        <w:rPr>
          <w:b/>
          <w:bCs/>
          <w:lang w:val="fr-FR"/>
        </w:rPr>
        <w:t xml:space="preserve">Le site : </w:t>
      </w:r>
    </w:p>
    <w:p w14:paraId="5E4CDCD7" w14:textId="77777777" w:rsidR="008064CF" w:rsidRPr="000E3172" w:rsidRDefault="00000000" w:rsidP="008064CF">
      <w:pPr>
        <w:pStyle w:val="Sinespaciado"/>
        <w:rPr>
          <w:color w:val="FF0000"/>
        </w:rPr>
      </w:pPr>
      <w:hyperlink r:id="rId23" w:history="1">
        <w:r w:rsidR="008064CF" w:rsidRPr="001A7DD7">
          <w:rPr>
            <w:rStyle w:val="Hipervnculo"/>
          </w:rPr>
          <w:t>https://www.maciamonasterio.com/</w:t>
        </w:r>
      </w:hyperlink>
    </w:p>
    <w:p w14:paraId="2769CF02" w14:textId="58BB2AB8" w:rsidR="008064CF" w:rsidRDefault="008064CF" w:rsidP="0088539F">
      <w:pPr>
        <w:pStyle w:val="Sinespaciado"/>
      </w:pPr>
    </w:p>
    <w:p w14:paraId="1F62CC82" w14:textId="2C4C4DC7" w:rsidR="00A9345E" w:rsidRDefault="00A9345E" w:rsidP="0088539F">
      <w:pPr>
        <w:pStyle w:val="Sinespaciado"/>
      </w:pPr>
    </w:p>
    <w:p w14:paraId="065087C4" w14:textId="5A750DB8" w:rsidR="00A9345E" w:rsidRDefault="00A9345E" w:rsidP="0088539F">
      <w:pPr>
        <w:pStyle w:val="Sinespaciado"/>
      </w:pPr>
    </w:p>
    <w:p w14:paraId="579C296E" w14:textId="1CEE35C8" w:rsidR="00A9345E" w:rsidRDefault="00A9345E" w:rsidP="0088539F">
      <w:pPr>
        <w:pStyle w:val="Sinespaciado"/>
      </w:pPr>
    </w:p>
    <w:p w14:paraId="799204CE" w14:textId="71CF5A27" w:rsidR="00A9345E" w:rsidRDefault="00A9345E" w:rsidP="0088539F">
      <w:pPr>
        <w:pStyle w:val="Sinespaciado"/>
      </w:pPr>
    </w:p>
    <w:p w14:paraId="3AC28C2B" w14:textId="54882D27" w:rsidR="00A9345E" w:rsidRDefault="00A9345E" w:rsidP="0088539F">
      <w:pPr>
        <w:pStyle w:val="Sinespaciado"/>
      </w:pPr>
    </w:p>
    <w:p w14:paraId="073921B7" w14:textId="35CF1637" w:rsidR="00A9345E" w:rsidRDefault="00A9345E" w:rsidP="0088539F">
      <w:pPr>
        <w:pStyle w:val="Sinespaciado"/>
      </w:pPr>
    </w:p>
    <w:p w14:paraId="64940050" w14:textId="1CDCF014" w:rsidR="00A9345E" w:rsidRDefault="00A9345E" w:rsidP="0088539F">
      <w:pPr>
        <w:pStyle w:val="Sinespaciado"/>
      </w:pPr>
    </w:p>
    <w:p w14:paraId="62F30222" w14:textId="1FA5CE83" w:rsidR="00A9345E" w:rsidRDefault="00A9345E" w:rsidP="0088539F">
      <w:pPr>
        <w:pStyle w:val="Sinespaciado"/>
      </w:pPr>
    </w:p>
    <w:p w14:paraId="36F02A3E" w14:textId="36915E45" w:rsidR="00A9345E" w:rsidRDefault="00A9345E" w:rsidP="0088539F">
      <w:pPr>
        <w:pStyle w:val="Sinespaciado"/>
      </w:pPr>
    </w:p>
    <w:p w14:paraId="01DA5D6E" w14:textId="313EE8B4" w:rsidR="00A9345E" w:rsidRDefault="00A9345E" w:rsidP="0088539F">
      <w:pPr>
        <w:pStyle w:val="Sinespaciado"/>
      </w:pPr>
    </w:p>
    <w:p w14:paraId="55720D85" w14:textId="137D86C7" w:rsidR="00A9345E" w:rsidRDefault="00A9345E" w:rsidP="0088539F">
      <w:pPr>
        <w:pStyle w:val="Sinespaciado"/>
      </w:pPr>
    </w:p>
    <w:p w14:paraId="51A84381" w14:textId="3F328315" w:rsidR="00A9345E" w:rsidRDefault="00A9345E" w:rsidP="0088539F">
      <w:pPr>
        <w:pStyle w:val="Sinespaciado"/>
      </w:pPr>
    </w:p>
    <w:p w14:paraId="0FDB8098" w14:textId="72E0F107" w:rsidR="00A9345E" w:rsidRDefault="00A9345E" w:rsidP="0088539F">
      <w:pPr>
        <w:pStyle w:val="Sinespaciado"/>
      </w:pPr>
    </w:p>
    <w:p w14:paraId="3A8B8105" w14:textId="14E170D0" w:rsidR="00A9345E" w:rsidRDefault="00A9345E" w:rsidP="0088539F">
      <w:pPr>
        <w:pStyle w:val="Sinespaciado"/>
      </w:pPr>
    </w:p>
    <w:p w14:paraId="27B1A6CB" w14:textId="65587B4E" w:rsidR="00A9345E" w:rsidRDefault="00A9345E" w:rsidP="0088539F">
      <w:pPr>
        <w:pStyle w:val="Sinespaciado"/>
      </w:pPr>
    </w:p>
    <w:p w14:paraId="0E7F5D12" w14:textId="47222713" w:rsidR="00A9345E" w:rsidRDefault="00A9345E" w:rsidP="0088539F">
      <w:pPr>
        <w:pStyle w:val="Sinespaciado"/>
      </w:pPr>
    </w:p>
    <w:p w14:paraId="0441CBD6" w14:textId="6B35929A" w:rsidR="00A9345E" w:rsidRDefault="00A9345E" w:rsidP="0088539F">
      <w:pPr>
        <w:pStyle w:val="Sinespaciado"/>
      </w:pPr>
    </w:p>
    <w:p w14:paraId="01461130" w14:textId="780E1FFF" w:rsidR="00A9345E" w:rsidRDefault="00A9345E" w:rsidP="0088539F">
      <w:pPr>
        <w:pStyle w:val="Sinespaciado"/>
      </w:pPr>
    </w:p>
    <w:p w14:paraId="50EE775E" w14:textId="67662E95" w:rsidR="00A9345E" w:rsidRDefault="00A9345E" w:rsidP="0088539F">
      <w:pPr>
        <w:pStyle w:val="Sinespaciado"/>
      </w:pPr>
    </w:p>
    <w:p w14:paraId="5615F760" w14:textId="23BFF146" w:rsidR="00A9345E" w:rsidRDefault="00A9345E" w:rsidP="0088539F">
      <w:pPr>
        <w:pStyle w:val="Sinespaciado"/>
      </w:pPr>
    </w:p>
    <w:p w14:paraId="1597C447" w14:textId="7A5193F5" w:rsidR="00A9345E" w:rsidRDefault="00A9345E" w:rsidP="0088539F">
      <w:pPr>
        <w:pStyle w:val="Sinespaciado"/>
      </w:pPr>
    </w:p>
    <w:p w14:paraId="26A618BD" w14:textId="4D0FD284" w:rsidR="00A9345E" w:rsidRDefault="00A9345E" w:rsidP="0088539F">
      <w:pPr>
        <w:pStyle w:val="Sinespaciado"/>
      </w:pPr>
    </w:p>
    <w:p w14:paraId="730BF335" w14:textId="2C7E2F9E" w:rsidR="00A9345E" w:rsidRDefault="00A9345E" w:rsidP="0088539F">
      <w:pPr>
        <w:pStyle w:val="Sinespaciado"/>
      </w:pPr>
    </w:p>
    <w:p w14:paraId="7FF58182" w14:textId="08765283" w:rsidR="00A9345E" w:rsidRDefault="00A9345E" w:rsidP="0088539F">
      <w:pPr>
        <w:pStyle w:val="Sinespaciado"/>
      </w:pPr>
    </w:p>
    <w:p w14:paraId="062B4026" w14:textId="77777777" w:rsidR="008064CF" w:rsidRPr="003B0A8F" w:rsidRDefault="008064CF" w:rsidP="008064CF">
      <w:pPr>
        <w:tabs>
          <w:tab w:val="left" w:pos="5954"/>
        </w:tabs>
        <w:jc w:val="center"/>
        <w:rPr>
          <w:rFonts w:ascii="Calibri" w:hAnsi="Calibri"/>
          <w:b/>
          <w:sz w:val="48"/>
          <w:szCs w:val="48"/>
        </w:rPr>
      </w:pPr>
      <w:r w:rsidRPr="003B0A8F">
        <w:rPr>
          <w:rFonts w:ascii="Calibri" w:hAnsi="Calibri"/>
          <w:b/>
          <w:sz w:val="48"/>
          <w:szCs w:val="48"/>
        </w:rPr>
        <w:lastRenderedPageBreak/>
        <w:t>Gran Hôtel Luna de Granada 4* à Grenade</w:t>
      </w:r>
    </w:p>
    <w:p w14:paraId="4448A19C" w14:textId="77777777" w:rsidR="008064CF" w:rsidRPr="004D5D16" w:rsidRDefault="008064CF" w:rsidP="008064CF">
      <w:pPr>
        <w:jc w:val="center"/>
        <w:rPr>
          <w:rFonts w:ascii="Arial" w:hAnsi="Arial" w:cs="Arial"/>
          <w:color w:val="FF0000"/>
          <w:sz w:val="24"/>
          <w:szCs w:val="24"/>
        </w:rPr>
      </w:pPr>
      <w:r w:rsidRPr="004D5D16">
        <w:rPr>
          <w:rFonts w:ascii="Times New Roman" w:hAnsi="Times New Roman"/>
          <w:noProof/>
          <w:color w:val="FF0000"/>
          <w:sz w:val="24"/>
          <w:szCs w:val="24"/>
          <w:lang w:val="es-ES_tradnl"/>
        </w:rPr>
        <w:drawing>
          <wp:anchor distT="0" distB="0" distL="114300" distR="114300" simplePos="0" relativeHeight="251679744" behindDoc="0" locked="0" layoutInCell="1" allowOverlap="1" wp14:anchorId="1F138714" wp14:editId="4B31D738">
            <wp:simplePos x="0" y="0"/>
            <wp:positionH relativeFrom="column">
              <wp:posOffset>3768090</wp:posOffset>
            </wp:positionH>
            <wp:positionV relativeFrom="paragraph">
              <wp:posOffset>77470</wp:posOffset>
            </wp:positionV>
            <wp:extent cx="1774322" cy="1332000"/>
            <wp:effectExtent l="0" t="0" r="0" b="190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74322" cy="1332000"/>
                    </a:xfrm>
                    <a:prstGeom prst="rect">
                      <a:avLst/>
                    </a:prstGeom>
                    <a:noFill/>
                  </pic:spPr>
                </pic:pic>
              </a:graphicData>
            </a:graphic>
            <wp14:sizeRelH relativeFrom="page">
              <wp14:pctWidth>0</wp14:pctWidth>
            </wp14:sizeRelH>
            <wp14:sizeRelV relativeFrom="page">
              <wp14:pctHeight>0</wp14:pctHeight>
            </wp14:sizeRelV>
          </wp:anchor>
        </w:drawing>
      </w:r>
      <w:r w:rsidRPr="004D5D16">
        <w:rPr>
          <w:rFonts w:ascii="Times New Roman" w:hAnsi="Times New Roman"/>
          <w:noProof/>
          <w:color w:val="FF0000"/>
          <w:sz w:val="24"/>
          <w:szCs w:val="24"/>
          <w:lang w:val="es-ES_tradnl"/>
        </w:rPr>
        <w:drawing>
          <wp:anchor distT="0" distB="0" distL="114300" distR="114300" simplePos="0" relativeHeight="251678720" behindDoc="0" locked="0" layoutInCell="1" allowOverlap="1" wp14:anchorId="521A561C" wp14:editId="5766570C">
            <wp:simplePos x="0" y="0"/>
            <wp:positionH relativeFrom="column">
              <wp:posOffset>1891665</wp:posOffset>
            </wp:positionH>
            <wp:positionV relativeFrom="paragraph">
              <wp:posOffset>76835</wp:posOffset>
            </wp:positionV>
            <wp:extent cx="1773481" cy="1332000"/>
            <wp:effectExtent l="0" t="0" r="0" b="190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73481" cy="1332000"/>
                    </a:xfrm>
                    <a:prstGeom prst="rect">
                      <a:avLst/>
                    </a:prstGeom>
                    <a:noFill/>
                  </pic:spPr>
                </pic:pic>
              </a:graphicData>
            </a:graphic>
            <wp14:sizeRelH relativeFrom="page">
              <wp14:pctWidth>0</wp14:pctWidth>
            </wp14:sizeRelH>
            <wp14:sizeRelV relativeFrom="page">
              <wp14:pctHeight>0</wp14:pctHeight>
            </wp14:sizeRelV>
          </wp:anchor>
        </w:drawing>
      </w:r>
      <w:r w:rsidRPr="004D5D16">
        <w:rPr>
          <w:rFonts w:ascii="Times New Roman" w:hAnsi="Times New Roman"/>
          <w:noProof/>
          <w:color w:val="FF0000"/>
          <w:sz w:val="24"/>
          <w:szCs w:val="24"/>
          <w:lang w:val="es-ES_tradnl"/>
        </w:rPr>
        <w:drawing>
          <wp:anchor distT="0" distB="0" distL="114300" distR="114300" simplePos="0" relativeHeight="251677696" behindDoc="0" locked="0" layoutInCell="1" allowOverlap="1" wp14:anchorId="0C265043" wp14:editId="34E1D935">
            <wp:simplePos x="0" y="0"/>
            <wp:positionH relativeFrom="column">
              <wp:posOffset>26035</wp:posOffset>
            </wp:positionH>
            <wp:positionV relativeFrom="paragraph">
              <wp:posOffset>57150</wp:posOffset>
            </wp:positionV>
            <wp:extent cx="1778501" cy="1332000"/>
            <wp:effectExtent l="0" t="0" r="0" b="190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78501" cy="1332000"/>
                    </a:xfrm>
                    <a:prstGeom prst="rect">
                      <a:avLst/>
                    </a:prstGeom>
                    <a:noFill/>
                  </pic:spPr>
                </pic:pic>
              </a:graphicData>
            </a:graphic>
            <wp14:sizeRelH relativeFrom="page">
              <wp14:pctWidth>0</wp14:pctWidth>
            </wp14:sizeRelH>
            <wp14:sizeRelV relativeFrom="page">
              <wp14:pctHeight>0</wp14:pctHeight>
            </wp14:sizeRelV>
          </wp:anchor>
        </w:drawing>
      </w:r>
    </w:p>
    <w:p w14:paraId="316CB32B" w14:textId="77777777" w:rsidR="008064CF" w:rsidRPr="004D5D16" w:rsidRDefault="008064CF" w:rsidP="008064CF">
      <w:pPr>
        <w:rPr>
          <w:rFonts w:ascii="Calibri" w:hAnsi="Calibri" w:cs="Times New Roman"/>
          <w:b/>
          <w:color w:val="FF0000"/>
        </w:rPr>
      </w:pPr>
    </w:p>
    <w:p w14:paraId="322235C4" w14:textId="77777777" w:rsidR="008064CF" w:rsidRPr="004D5D16" w:rsidRDefault="008064CF" w:rsidP="008064CF">
      <w:pPr>
        <w:rPr>
          <w:rFonts w:ascii="Calibri" w:hAnsi="Calibri"/>
          <w:b/>
          <w:color w:val="FF0000"/>
        </w:rPr>
      </w:pPr>
    </w:p>
    <w:p w14:paraId="65755C12" w14:textId="77777777" w:rsidR="008064CF" w:rsidRPr="004D5D16" w:rsidRDefault="008064CF" w:rsidP="008064CF">
      <w:pPr>
        <w:rPr>
          <w:rFonts w:ascii="Calibri" w:hAnsi="Calibri"/>
          <w:b/>
          <w:color w:val="FF0000"/>
        </w:rPr>
      </w:pPr>
    </w:p>
    <w:p w14:paraId="6259FD66" w14:textId="77777777" w:rsidR="008064CF" w:rsidRPr="004D5D16" w:rsidRDefault="008064CF" w:rsidP="008064CF">
      <w:pPr>
        <w:rPr>
          <w:rFonts w:ascii="Calibri" w:hAnsi="Calibri"/>
          <w:b/>
          <w:color w:val="FF0000"/>
        </w:rPr>
      </w:pPr>
    </w:p>
    <w:p w14:paraId="315B0A3F" w14:textId="77777777" w:rsidR="008064CF" w:rsidRPr="003B0A8F" w:rsidRDefault="008064CF" w:rsidP="008064CF">
      <w:pPr>
        <w:rPr>
          <w:rFonts w:ascii="Calibri" w:hAnsi="Calibri"/>
          <w:b/>
        </w:rPr>
      </w:pPr>
    </w:p>
    <w:p w14:paraId="212E695A" w14:textId="77777777" w:rsidR="008064CF" w:rsidRPr="00B879BF" w:rsidRDefault="008064CF" w:rsidP="008064CF">
      <w:pPr>
        <w:pStyle w:val="Sinespaciado"/>
        <w:rPr>
          <w:lang w:val="fr-FR"/>
        </w:rPr>
      </w:pPr>
    </w:p>
    <w:p w14:paraId="0C8C5B8B" w14:textId="77777777" w:rsidR="008064CF" w:rsidRDefault="008064CF" w:rsidP="008064CF">
      <w:pPr>
        <w:pStyle w:val="Sinespaciado"/>
        <w:rPr>
          <w:color w:val="000000"/>
          <w:lang w:val="fr-FR"/>
        </w:rPr>
      </w:pPr>
    </w:p>
    <w:p w14:paraId="7FA09FA9" w14:textId="77777777" w:rsidR="008064CF" w:rsidRPr="003B0A8F" w:rsidRDefault="008064CF" w:rsidP="008064CF">
      <w:pPr>
        <w:pStyle w:val="Sinespaciado"/>
        <w:rPr>
          <w:b/>
          <w:bCs/>
          <w:color w:val="000000"/>
          <w:lang w:val="fr-FR"/>
        </w:rPr>
      </w:pPr>
      <w:r w:rsidRPr="003B0A8F">
        <w:rPr>
          <w:b/>
          <w:bCs/>
          <w:color w:val="000000"/>
          <w:lang w:val="fr-FR"/>
        </w:rPr>
        <w:t xml:space="preserve">Le site :  </w:t>
      </w:r>
    </w:p>
    <w:p w14:paraId="501A1120" w14:textId="77777777" w:rsidR="008064CF" w:rsidRDefault="00000000" w:rsidP="008064CF">
      <w:pPr>
        <w:pStyle w:val="Sinespaciado"/>
        <w:rPr>
          <w:color w:val="000000"/>
          <w:lang w:val="fr-FR"/>
        </w:rPr>
      </w:pPr>
      <w:hyperlink r:id="rId27" w:history="1">
        <w:r w:rsidR="008064CF" w:rsidRPr="00882CE7">
          <w:rPr>
            <w:rStyle w:val="Hipervnculo"/>
            <w:lang w:val="fr-FR"/>
          </w:rPr>
          <w:t>https://www.granhotellunadegranada.com</w:t>
        </w:r>
      </w:hyperlink>
    </w:p>
    <w:p w14:paraId="130FE6D9" w14:textId="77777777" w:rsidR="008064CF" w:rsidRDefault="008064CF" w:rsidP="008064CF">
      <w:pPr>
        <w:pStyle w:val="Sinespaciado"/>
        <w:rPr>
          <w:color w:val="000000"/>
          <w:lang w:val="fr-FR"/>
        </w:rPr>
      </w:pPr>
    </w:p>
    <w:p w14:paraId="6417CDB9" w14:textId="77777777" w:rsidR="008064CF" w:rsidRDefault="008064CF" w:rsidP="008064CF">
      <w:pPr>
        <w:pStyle w:val="Sinespaciado"/>
        <w:rPr>
          <w:color w:val="000000"/>
          <w:lang w:val="fr-FR"/>
        </w:rPr>
      </w:pPr>
    </w:p>
    <w:p w14:paraId="003C2992" w14:textId="77777777" w:rsidR="008064CF" w:rsidRDefault="008064CF" w:rsidP="008064CF">
      <w:pPr>
        <w:pStyle w:val="Sinespaciado"/>
      </w:pPr>
    </w:p>
    <w:p w14:paraId="7C602F80" w14:textId="4E674DC8" w:rsidR="008064CF" w:rsidRDefault="008064CF" w:rsidP="0088539F">
      <w:pPr>
        <w:pStyle w:val="Sinespaciado"/>
      </w:pPr>
    </w:p>
    <w:p w14:paraId="6C1FD7C8" w14:textId="1CA6039A" w:rsidR="008064CF" w:rsidRDefault="008064CF" w:rsidP="0088539F">
      <w:pPr>
        <w:pStyle w:val="Sinespaciado"/>
      </w:pPr>
    </w:p>
    <w:p w14:paraId="27E4ECCF" w14:textId="145D8E14" w:rsidR="008064CF" w:rsidRDefault="008064CF" w:rsidP="0088539F">
      <w:pPr>
        <w:pStyle w:val="Sinespaciado"/>
      </w:pPr>
    </w:p>
    <w:p w14:paraId="642056AD" w14:textId="47AA1AA4" w:rsidR="008064CF" w:rsidRDefault="008064CF" w:rsidP="0088539F">
      <w:pPr>
        <w:pStyle w:val="Sinespaciado"/>
      </w:pPr>
    </w:p>
    <w:p w14:paraId="63CCDFB7" w14:textId="45AF5D07" w:rsidR="008064CF" w:rsidRDefault="008064CF" w:rsidP="0088539F">
      <w:pPr>
        <w:pStyle w:val="Sinespaciado"/>
      </w:pPr>
    </w:p>
    <w:p w14:paraId="73909E72" w14:textId="0E1B7181" w:rsidR="008064CF" w:rsidRDefault="008064CF" w:rsidP="0088539F">
      <w:pPr>
        <w:pStyle w:val="Sinespaciado"/>
      </w:pPr>
    </w:p>
    <w:p w14:paraId="4DDE1F87" w14:textId="5D6C6AB0" w:rsidR="008064CF" w:rsidRDefault="008064CF" w:rsidP="0088539F">
      <w:pPr>
        <w:pStyle w:val="Sinespaciado"/>
      </w:pPr>
    </w:p>
    <w:p w14:paraId="2345CA51" w14:textId="476F39E0" w:rsidR="008064CF" w:rsidRDefault="008064CF" w:rsidP="0088539F">
      <w:pPr>
        <w:pStyle w:val="Sinespaciado"/>
      </w:pPr>
    </w:p>
    <w:p w14:paraId="110C25E9" w14:textId="1A1725D4" w:rsidR="008064CF" w:rsidRDefault="008064CF" w:rsidP="0088539F">
      <w:pPr>
        <w:pStyle w:val="Sinespaciado"/>
      </w:pPr>
    </w:p>
    <w:p w14:paraId="0512E2C0" w14:textId="4091A416" w:rsidR="008064CF" w:rsidRDefault="008064CF" w:rsidP="0088539F">
      <w:pPr>
        <w:pStyle w:val="Sinespaciado"/>
      </w:pPr>
    </w:p>
    <w:p w14:paraId="2E50ACA5" w14:textId="67FC08CF" w:rsidR="008064CF" w:rsidRDefault="008064CF" w:rsidP="0088539F">
      <w:pPr>
        <w:pStyle w:val="Sinespaciado"/>
      </w:pPr>
    </w:p>
    <w:p w14:paraId="4AEAE95B" w14:textId="31072113" w:rsidR="008064CF" w:rsidRDefault="008064CF" w:rsidP="0088539F">
      <w:pPr>
        <w:pStyle w:val="Sinespaciado"/>
      </w:pPr>
    </w:p>
    <w:p w14:paraId="798CA7A5" w14:textId="24086BAA" w:rsidR="008064CF" w:rsidRDefault="008064CF" w:rsidP="0088539F">
      <w:pPr>
        <w:pStyle w:val="Sinespaciado"/>
      </w:pPr>
    </w:p>
    <w:p w14:paraId="72172302" w14:textId="7CA70426" w:rsidR="008064CF" w:rsidRDefault="008064CF" w:rsidP="0088539F">
      <w:pPr>
        <w:pStyle w:val="Sinespaciado"/>
      </w:pPr>
    </w:p>
    <w:p w14:paraId="2E5732E5" w14:textId="6248563A" w:rsidR="008064CF" w:rsidRDefault="008064CF" w:rsidP="0088539F">
      <w:pPr>
        <w:pStyle w:val="Sinespaciado"/>
      </w:pPr>
    </w:p>
    <w:p w14:paraId="0C20E383" w14:textId="5D623DAC" w:rsidR="008064CF" w:rsidRDefault="008064CF" w:rsidP="0088539F">
      <w:pPr>
        <w:pStyle w:val="Sinespaciado"/>
      </w:pPr>
    </w:p>
    <w:p w14:paraId="1CE4C774" w14:textId="0FC46A10" w:rsidR="00A9345E" w:rsidRDefault="00A9345E" w:rsidP="0088539F">
      <w:pPr>
        <w:pStyle w:val="Sinespaciado"/>
      </w:pPr>
    </w:p>
    <w:p w14:paraId="7D258EC6" w14:textId="24E32D27" w:rsidR="00A9345E" w:rsidRDefault="00A9345E" w:rsidP="0088539F">
      <w:pPr>
        <w:pStyle w:val="Sinespaciado"/>
      </w:pPr>
    </w:p>
    <w:p w14:paraId="3A48084F" w14:textId="7873A20D" w:rsidR="00A9345E" w:rsidRDefault="00A9345E" w:rsidP="0088539F">
      <w:pPr>
        <w:pStyle w:val="Sinespaciado"/>
      </w:pPr>
    </w:p>
    <w:p w14:paraId="071CC762" w14:textId="77777777" w:rsidR="00A9345E" w:rsidRDefault="00A9345E" w:rsidP="0088539F">
      <w:pPr>
        <w:pStyle w:val="Sinespaciado"/>
      </w:pPr>
    </w:p>
    <w:p w14:paraId="6E622800" w14:textId="46A56822" w:rsidR="008064CF" w:rsidRDefault="008064CF" w:rsidP="0088539F">
      <w:pPr>
        <w:pStyle w:val="Sinespaciado"/>
      </w:pPr>
    </w:p>
    <w:p w14:paraId="5298BBFD" w14:textId="4870B85E" w:rsidR="008064CF" w:rsidRDefault="008064CF" w:rsidP="0088539F">
      <w:pPr>
        <w:pStyle w:val="Sinespaciado"/>
      </w:pPr>
    </w:p>
    <w:p w14:paraId="275DD7B9" w14:textId="5629AB6C" w:rsidR="008064CF" w:rsidRDefault="008064CF" w:rsidP="0088539F">
      <w:pPr>
        <w:pStyle w:val="Sinespaciado"/>
      </w:pPr>
    </w:p>
    <w:p w14:paraId="17A2388F" w14:textId="4560961F" w:rsidR="008064CF" w:rsidRDefault="008064CF" w:rsidP="0088539F">
      <w:pPr>
        <w:pStyle w:val="Sinespaciado"/>
      </w:pPr>
    </w:p>
    <w:p w14:paraId="766C7EAD" w14:textId="77777777" w:rsidR="008064CF" w:rsidRPr="003315D9" w:rsidRDefault="008064CF" w:rsidP="008064CF">
      <w:pPr>
        <w:tabs>
          <w:tab w:val="left" w:pos="5954"/>
        </w:tabs>
        <w:jc w:val="center"/>
        <w:rPr>
          <w:rFonts w:ascii="Calibri" w:hAnsi="Calibri"/>
          <w:b/>
          <w:sz w:val="48"/>
          <w:szCs w:val="48"/>
          <w:lang w:val="fr-FR"/>
        </w:rPr>
      </w:pPr>
      <w:r w:rsidRPr="003315D9">
        <w:rPr>
          <w:rFonts w:ascii="Calibri" w:hAnsi="Calibri"/>
          <w:b/>
          <w:sz w:val="48"/>
          <w:szCs w:val="48"/>
          <w:lang w:val="fr-FR"/>
        </w:rPr>
        <w:lastRenderedPageBreak/>
        <w:t xml:space="preserve">HOTEL </w:t>
      </w:r>
      <w:r>
        <w:rPr>
          <w:rFonts w:ascii="Calibri" w:hAnsi="Calibri"/>
          <w:b/>
          <w:sz w:val="48"/>
          <w:szCs w:val="48"/>
          <w:lang w:val="fr-FR"/>
        </w:rPr>
        <w:t xml:space="preserve">SANTOS </w:t>
      </w:r>
      <w:r w:rsidRPr="003315D9">
        <w:rPr>
          <w:rFonts w:ascii="Calibri" w:hAnsi="Calibri"/>
          <w:b/>
          <w:sz w:val="48"/>
          <w:szCs w:val="48"/>
          <w:lang w:val="fr-FR"/>
        </w:rPr>
        <w:t>SARAY  4* à Grenade</w:t>
      </w:r>
    </w:p>
    <w:p w14:paraId="3B44B287" w14:textId="77777777" w:rsidR="008064CF" w:rsidRPr="00252685" w:rsidRDefault="008064CF" w:rsidP="008064CF">
      <w:pPr>
        <w:rPr>
          <w:rFonts w:ascii="Calibri" w:hAnsi="Calibri"/>
          <w:b/>
          <w:color w:val="FF0000"/>
          <w:lang w:val="fr-FR"/>
        </w:rPr>
      </w:pPr>
      <w:r w:rsidRPr="00252685">
        <w:rPr>
          <w:rFonts w:ascii="Calibri" w:hAnsi="Calibri"/>
          <w:b/>
          <w:color w:val="FF0000"/>
          <w:lang w:val="fr-FR"/>
        </w:rPr>
        <w:t xml:space="preserve">    </w:t>
      </w:r>
      <w:r w:rsidRPr="00252685">
        <w:rPr>
          <w:rFonts w:ascii="Calibri" w:hAnsi="Calibri"/>
          <w:b/>
          <w:noProof/>
          <w:color w:val="FF0000"/>
        </w:rPr>
        <w:drawing>
          <wp:inline distT="0" distB="0" distL="0" distR="0" wp14:anchorId="676E78CC" wp14:editId="141D0A9F">
            <wp:extent cx="1762125" cy="1181100"/>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62125" cy="1181100"/>
                    </a:xfrm>
                    <a:prstGeom prst="rect">
                      <a:avLst/>
                    </a:prstGeom>
                    <a:noFill/>
                    <a:ln>
                      <a:noFill/>
                    </a:ln>
                  </pic:spPr>
                </pic:pic>
              </a:graphicData>
            </a:graphic>
          </wp:inline>
        </w:drawing>
      </w:r>
      <w:r w:rsidRPr="00252685">
        <w:rPr>
          <w:rFonts w:ascii="Calibri" w:hAnsi="Calibri"/>
          <w:b/>
          <w:color w:val="FF0000"/>
          <w:lang w:val="fr-FR"/>
        </w:rPr>
        <w:t xml:space="preserve">  </w:t>
      </w:r>
      <w:r w:rsidRPr="00252685">
        <w:rPr>
          <w:rFonts w:ascii="Calibri" w:hAnsi="Calibri"/>
          <w:b/>
          <w:noProof/>
          <w:color w:val="FF0000"/>
        </w:rPr>
        <w:drawing>
          <wp:inline distT="0" distB="0" distL="0" distR="0" wp14:anchorId="392D2771" wp14:editId="144EDDF0">
            <wp:extent cx="1647871" cy="11880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47871" cy="1188000"/>
                    </a:xfrm>
                    <a:prstGeom prst="rect">
                      <a:avLst/>
                    </a:prstGeom>
                    <a:noFill/>
                    <a:ln>
                      <a:noFill/>
                    </a:ln>
                  </pic:spPr>
                </pic:pic>
              </a:graphicData>
            </a:graphic>
          </wp:inline>
        </w:drawing>
      </w:r>
      <w:r w:rsidRPr="00252685">
        <w:rPr>
          <w:rFonts w:ascii="Calibri" w:hAnsi="Calibri"/>
          <w:b/>
          <w:color w:val="FF0000"/>
          <w:lang w:val="fr-FR"/>
        </w:rPr>
        <w:t xml:space="preserve">   </w:t>
      </w:r>
      <w:r w:rsidRPr="00252685">
        <w:rPr>
          <w:rFonts w:ascii="Calibri" w:hAnsi="Calibri"/>
          <w:b/>
          <w:noProof/>
          <w:color w:val="FF0000"/>
        </w:rPr>
        <w:drawing>
          <wp:inline distT="0" distB="0" distL="0" distR="0" wp14:anchorId="30A50965" wp14:editId="46662CED">
            <wp:extent cx="1663200" cy="11880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63200" cy="1188000"/>
                    </a:xfrm>
                    <a:prstGeom prst="rect">
                      <a:avLst/>
                    </a:prstGeom>
                    <a:noFill/>
                    <a:ln>
                      <a:noFill/>
                    </a:ln>
                  </pic:spPr>
                </pic:pic>
              </a:graphicData>
            </a:graphic>
          </wp:inline>
        </w:drawing>
      </w:r>
      <w:r w:rsidRPr="00252685">
        <w:rPr>
          <w:rFonts w:ascii="Calibri" w:hAnsi="Calibri"/>
          <w:b/>
          <w:color w:val="FF0000"/>
          <w:lang w:val="fr-FR"/>
        </w:rPr>
        <w:t xml:space="preserve"> </w:t>
      </w:r>
    </w:p>
    <w:p w14:paraId="5581AC4C" w14:textId="77777777" w:rsidR="008064CF" w:rsidRPr="00252685" w:rsidRDefault="008064CF" w:rsidP="008064CF">
      <w:pPr>
        <w:rPr>
          <w:rFonts w:ascii="Calibri" w:hAnsi="Calibri"/>
          <w:b/>
          <w:color w:val="FF0000"/>
          <w:lang w:val="fr-FR"/>
        </w:rPr>
      </w:pPr>
    </w:p>
    <w:p w14:paraId="26441015" w14:textId="77777777" w:rsidR="008064CF" w:rsidRPr="003F4438" w:rsidRDefault="008064CF" w:rsidP="008064CF">
      <w:pPr>
        <w:pStyle w:val="Sinespaciado"/>
        <w:rPr>
          <w:b/>
          <w:bCs/>
          <w:lang w:val="fr-FR"/>
        </w:rPr>
      </w:pPr>
      <w:r w:rsidRPr="003F4438">
        <w:rPr>
          <w:b/>
          <w:bCs/>
          <w:lang w:val="fr-FR"/>
        </w:rPr>
        <w:t xml:space="preserve">Le site :  </w:t>
      </w:r>
    </w:p>
    <w:p w14:paraId="1C29BE3D" w14:textId="77777777" w:rsidR="008064CF" w:rsidRPr="00252685" w:rsidRDefault="00000000" w:rsidP="008064CF">
      <w:pPr>
        <w:pStyle w:val="Sinespaciado"/>
        <w:rPr>
          <w:rFonts w:ascii="Times New Roman" w:hAnsi="Times New Roman"/>
          <w:color w:val="FF0000"/>
          <w:lang w:val="es-ES_tradnl"/>
        </w:rPr>
      </w:pPr>
      <w:hyperlink r:id="rId31" w:history="1">
        <w:r w:rsidR="008064CF" w:rsidRPr="00805F6B">
          <w:rPr>
            <w:rStyle w:val="Hipervnculo"/>
            <w:lang w:val="fr-FR"/>
          </w:rPr>
          <w:t>https://www.hotelgranadasaray.com/</w:t>
        </w:r>
      </w:hyperlink>
    </w:p>
    <w:p w14:paraId="0873DE04" w14:textId="77777777" w:rsidR="008064CF" w:rsidRPr="00252685" w:rsidRDefault="008064CF" w:rsidP="008064CF">
      <w:pPr>
        <w:pStyle w:val="Sinespaciado"/>
        <w:rPr>
          <w:color w:val="FF0000"/>
          <w:lang w:val="fr-FR"/>
        </w:rPr>
      </w:pPr>
    </w:p>
    <w:p w14:paraId="5437AFEB" w14:textId="77777777" w:rsidR="00A9345E" w:rsidRDefault="00A9345E" w:rsidP="008064CF">
      <w:pPr>
        <w:pStyle w:val="Ttulo"/>
        <w:pBdr>
          <w:top w:val="none" w:sz="0" w:space="0" w:color="auto"/>
          <w:left w:val="none" w:sz="0" w:space="0" w:color="auto"/>
          <w:bottom w:val="none" w:sz="0" w:space="0" w:color="auto"/>
          <w:right w:val="none" w:sz="0" w:space="0" w:color="auto"/>
        </w:pBdr>
        <w:rPr>
          <w:rFonts w:ascii="Calibri" w:hAnsi="Calibri"/>
          <w:i w:val="0"/>
          <w:color w:val="auto"/>
          <w:sz w:val="48"/>
          <w:szCs w:val="48"/>
          <w:u w:val="single"/>
          <w:lang w:val="fr-FR"/>
        </w:rPr>
      </w:pPr>
    </w:p>
    <w:p w14:paraId="6A390615" w14:textId="77777777" w:rsidR="00A9345E" w:rsidRDefault="00A9345E" w:rsidP="008064CF">
      <w:pPr>
        <w:pStyle w:val="Ttulo"/>
        <w:pBdr>
          <w:top w:val="none" w:sz="0" w:space="0" w:color="auto"/>
          <w:left w:val="none" w:sz="0" w:space="0" w:color="auto"/>
          <w:bottom w:val="none" w:sz="0" w:space="0" w:color="auto"/>
          <w:right w:val="none" w:sz="0" w:space="0" w:color="auto"/>
        </w:pBdr>
        <w:rPr>
          <w:rFonts w:ascii="Calibri" w:hAnsi="Calibri"/>
          <w:i w:val="0"/>
          <w:color w:val="auto"/>
          <w:sz w:val="48"/>
          <w:szCs w:val="48"/>
          <w:u w:val="single"/>
          <w:lang w:val="fr-FR"/>
        </w:rPr>
      </w:pPr>
    </w:p>
    <w:p w14:paraId="4BB1129C" w14:textId="77777777" w:rsidR="00A9345E" w:rsidRDefault="00A9345E" w:rsidP="008064CF">
      <w:pPr>
        <w:pStyle w:val="Ttulo"/>
        <w:pBdr>
          <w:top w:val="none" w:sz="0" w:space="0" w:color="auto"/>
          <w:left w:val="none" w:sz="0" w:space="0" w:color="auto"/>
          <w:bottom w:val="none" w:sz="0" w:space="0" w:color="auto"/>
          <w:right w:val="none" w:sz="0" w:space="0" w:color="auto"/>
        </w:pBdr>
        <w:rPr>
          <w:rFonts w:ascii="Calibri" w:hAnsi="Calibri"/>
          <w:i w:val="0"/>
          <w:color w:val="auto"/>
          <w:sz w:val="48"/>
          <w:szCs w:val="48"/>
          <w:u w:val="single"/>
          <w:lang w:val="fr-FR"/>
        </w:rPr>
      </w:pPr>
    </w:p>
    <w:p w14:paraId="6C427DC3" w14:textId="77777777" w:rsidR="00A9345E" w:rsidRDefault="00A9345E" w:rsidP="008064CF">
      <w:pPr>
        <w:pStyle w:val="Ttulo"/>
        <w:pBdr>
          <w:top w:val="none" w:sz="0" w:space="0" w:color="auto"/>
          <w:left w:val="none" w:sz="0" w:space="0" w:color="auto"/>
          <w:bottom w:val="none" w:sz="0" w:space="0" w:color="auto"/>
          <w:right w:val="none" w:sz="0" w:space="0" w:color="auto"/>
        </w:pBdr>
        <w:rPr>
          <w:rFonts w:ascii="Calibri" w:hAnsi="Calibri"/>
          <w:i w:val="0"/>
          <w:color w:val="auto"/>
          <w:sz w:val="48"/>
          <w:szCs w:val="48"/>
          <w:u w:val="single"/>
          <w:lang w:val="fr-FR"/>
        </w:rPr>
      </w:pPr>
    </w:p>
    <w:p w14:paraId="1580E6F5" w14:textId="77777777" w:rsidR="00A9345E" w:rsidRDefault="00A9345E" w:rsidP="008064CF">
      <w:pPr>
        <w:pStyle w:val="Ttulo"/>
        <w:pBdr>
          <w:top w:val="none" w:sz="0" w:space="0" w:color="auto"/>
          <w:left w:val="none" w:sz="0" w:space="0" w:color="auto"/>
          <w:bottom w:val="none" w:sz="0" w:space="0" w:color="auto"/>
          <w:right w:val="none" w:sz="0" w:space="0" w:color="auto"/>
        </w:pBdr>
        <w:rPr>
          <w:rFonts w:ascii="Calibri" w:hAnsi="Calibri"/>
          <w:i w:val="0"/>
          <w:color w:val="auto"/>
          <w:sz w:val="48"/>
          <w:szCs w:val="48"/>
          <w:u w:val="single"/>
          <w:lang w:val="fr-FR"/>
        </w:rPr>
      </w:pPr>
    </w:p>
    <w:p w14:paraId="76980673" w14:textId="77777777" w:rsidR="00A9345E" w:rsidRDefault="00A9345E" w:rsidP="008064CF">
      <w:pPr>
        <w:pStyle w:val="Ttulo"/>
        <w:pBdr>
          <w:top w:val="none" w:sz="0" w:space="0" w:color="auto"/>
          <w:left w:val="none" w:sz="0" w:space="0" w:color="auto"/>
          <w:bottom w:val="none" w:sz="0" w:space="0" w:color="auto"/>
          <w:right w:val="none" w:sz="0" w:space="0" w:color="auto"/>
        </w:pBdr>
        <w:rPr>
          <w:rFonts w:ascii="Calibri" w:hAnsi="Calibri"/>
          <w:i w:val="0"/>
          <w:color w:val="auto"/>
          <w:sz w:val="48"/>
          <w:szCs w:val="48"/>
          <w:u w:val="single"/>
          <w:lang w:val="fr-FR"/>
        </w:rPr>
      </w:pPr>
    </w:p>
    <w:p w14:paraId="43FD07E7" w14:textId="77777777" w:rsidR="00A9345E" w:rsidRDefault="00A9345E" w:rsidP="008064CF">
      <w:pPr>
        <w:pStyle w:val="Ttulo"/>
        <w:pBdr>
          <w:top w:val="none" w:sz="0" w:space="0" w:color="auto"/>
          <w:left w:val="none" w:sz="0" w:space="0" w:color="auto"/>
          <w:bottom w:val="none" w:sz="0" w:space="0" w:color="auto"/>
          <w:right w:val="none" w:sz="0" w:space="0" w:color="auto"/>
        </w:pBdr>
        <w:rPr>
          <w:rFonts w:ascii="Calibri" w:hAnsi="Calibri"/>
          <w:i w:val="0"/>
          <w:color w:val="auto"/>
          <w:sz w:val="48"/>
          <w:szCs w:val="48"/>
          <w:u w:val="single"/>
          <w:lang w:val="fr-FR"/>
        </w:rPr>
      </w:pPr>
    </w:p>
    <w:p w14:paraId="6DD3D612" w14:textId="77777777" w:rsidR="00A9345E" w:rsidRDefault="00A9345E" w:rsidP="008064CF">
      <w:pPr>
        <w:pStyle w:val="Ttulo"/>
        <w:pBdr>
          <w:top w:val="none" w:sz="0" w:space="0" w:color="auto"/>
          <w:left w:val="none" w:sz="0" w:space="0" w:color="auto"/>
          <w:bottom w:val="none" w:sz="0" w:space="0" w:color="auto"/>
          <w:right w:val="none" w:sz="0" w:space="0" w:color="auto"/>
        </w:pBdr>
        <w:rPr>
          <w:rFonts w:ascii="Calibri" w:hAnsi="Calibri"/>
          <w:i w:val="0"/>
          <w:color w:val="auto"/>
          <w:sz w:val="48"/>
          <w:szCs w:val="48"/>
          <w:u w:val="single"/>
          <w:lang w:val="fr-FR"/>
        </w:rPr>
      </w:pPr>
    </w:p>
    <w:p w14:paraId="0DCDE3E1" w14:textId="77777777" w:rsidR="00A9345E" w:rsidRDefault="00A9345E" w:rsidP="008064CF">
      <w:pPr>
        <w:pStyle w:val="Ttulo"/>
        <w:pBdr>
          <w:top w:val="none" w:sz="0" w:space="0" w:color="auto"/>
          <w:left w:val="none" w:sz="0" w:space="0" w:color="auto"/>
          <w:bottom w:val="none" w:sz="0" w:space="0" w:color="auto"/>
          <w:right w:val="none" w:sz="0" w:space="0" w:color="auto"/>
        </w:pBdr>
        <w:rPr>
          <w:rFonts w:ascii="Calibri" w:hAnsi="Calibri"/>
          <w:i w:val="0"/>
          <w:color w:val="auto"/>
          <w:sz w:val="48"/>
          <w:szCs w:val="48"/>
          <w:u w:val="single"/>
          <w:lang w:val="fr-FR"/>
        </w:rPr>
      </w:pPr>
    </w:p>
    <w:p w14:paraId="169E80CA" w14:textId="77777777" w:rsidR="00A9345E" w:rsidRDefault="00A9345E" w:rsidP="008064CF">
      <w:pPr>
        <w:pStyle w:val="Ttulo"/>
        <w:pBdr>
          <w:top w:val="none" w:sz="0" w:space="0" w:color="auto"/>
          <w:left w:val="none" w:sz="0" w:space="0" w:color="auto"/>
          <w:bottom w:val="none" w:sz="0" w:space="0" w:color="auto"/>
          <w:right w:val="none" w:sz="0" w:space="0" w:color="auto"/>
        </w:pBdr>
        <w:rPr>
          <w:rFonts w:ascii="Calibri" w:hAnsi="Calibri"/>
          <w:i w:val="0"/>
          <w:color w:val="auto"/>
          <w:sz w:val="48"/>
          <w:szCs w:val="48"/>
          <w:u w:val="single"/>
          <w:lang w:val="fr-FR"/>
        </w:rPr>
      </w:pPr>
    </w:p>
    <w:p w14:paraId="21CB9EC0" w14:textId="77777777" w:rsidR="00A9345E" w:rsidRDefault="00A9345E" w:rsidP="008064CF">
      <w:pPr>
        <w:pStyle w:val="Ttulo"/>
        <w:pBdr>
          <w:top w:val="none" w:sz="0" w:space="0" w:color="auto"/>
          <w:left w:val="none" w:sz="0" w:space="0" w:color="auto"/>
          <w:bottom w:val="none" w:sz="0" w:space="0" w:color="auto"/>
          <w:right w:val="none" w:sz="0" w:space="0" w:color="auto"/>
        </w:pBdr>
        <w:rPr>
          <w:rFonts w:ascii="Calibri" w:hAnsi="Calibri"/>
          <w:i w:val="0"/>
          <w:color w:val="auto"/>
          <w:sz w:val="48"/>
          <w:szCs w:val="48"/>
          <w:u w:val="single"/>
          <w:lang w:val="fr-FR"/>
        </w:rPr>
      </w:pPr>
    </w:p>
    <w:p w14:paraId="63395C5B" w14:textId="77777777" w:rsidR="00A9345E" w:rsidRDefault="00A9345E" w:rsidP="008064CF">
      <w:pPr>
        <w:pStyle w:val="Ttulo"/>
        <w:pBdr>
          <w:top w:val="none" w:sz="0" w:space="0" w:color="auto"/>
          <w:left w:val="none" w:sz="0" w:space="0" w:color="auto"/>
          <w:bottom w:val="none" w:sz="0" w:space="0" w:color="auto"/>
          <w:right w:val="none" w:sz="0" w:space="0" w:color="auto"/>
        </w:pBdr>
        <w:rPr>
          <w:rFonts w:ascii="Calibri" w:hAnsi="Calibri"/>
          <w:i w:val="0"/>
          <w:color w:val="auto"/>
          <w:sz w:val="48"/>
          <w:szCs w:val="48"/>
          <w:u w:val="single"/>
          <w:lang w:val="fr-FR"/>
        </w:rPr>
      </w:pPr>
    </w:p>
    <w:p w14:paraId="4AB2289E" w14:textId="77777777" w:rsidR="00A9345E" w:rsidRDefault="00A9345E" w:rsidP="008064CF">
      <w:pPr>
        <w:pStyle w:val="Ttulo"/>
        <w:pBdr>
          <w:top w:val="none" w:sz="0" w:space="0" w:color="auto"/>
          <w:left w:val="none" w:sz="0" w:space="0" w:color="auto"/>
          <w:bottom w:val="none" w:sz="0" w:space="0" w:color="auto"/>
          <w:right w:val="none" w:sz="0" w:space="0" w:color="auto"/>
        </w:pBdr>
        <w:rPr>
          <w:rFonts w:ascii="Calibri" w:hAnsi="Calibri"/>
          <w:i w:val="0"/>
          <w:color w:val="auto"/>
          <w:sz w:val="48"/>
          <w:szCs w:val="48"/>
          <w:u w:val="single"/>
          <w:lang w:val="fr-FR"/>
        </w:rPr>
      </w:pPr>
    </w:p>
    <w:p w14:paraId="101E045A" w14:textId="77777777" w:rsidR="008064CF" w:rsidRPr="00C47EA0" w:rsidRDefault="008064CF" w:rsidP="008064CF">
      <w:pPr>
        <w:pStyle w:val="Sinespaciado"/>
        <w:rPr>
          <w:color w:val="FF0000"/>
          <w:lang w:val="fr-FR"/>
        </w:rPr>
      </w:pPr>
    </w:p>
    <w:p w14:paraId="6A99AFEF" w14:textId="77777777" w:rsidR="008064CF" w:rsidRPr="007D41E4" w:rsidRDefault="008064CF" w:rsidP="008064CF">
      <w:pPr>
        <w:pStyle w:val="Sinespaciado"/>
        <w:rPr>
          <w:lang w:val="fr-FR"/>
        </w:rPr>
      </w:pPr>
    </w:p>
    <w:p w14:paraId="1CA54DBC" w14:textId="77777777" w:rsidR="008064CF" w:rsidRPr="00C42CAF" w:rsidRDefault="008064CF" w:rsidP="008064CF">
      <w:pPr>
        <w:pStyle w:val="Sinespaciado"/>
        <w:pBdr>
          <w:top w:val="single" w:sz="4" w:space="1" w:color="auto"/>
          <w:left w:val="single" w:sz="4" w:space="4" w:color="auto"/>
          <w:bottom w:val="single" w:sz="4" w:space="1" w:color="auto"/>
          <w:right w:val="single" w:sz="4" w:space="4" w:color="auto"/>
        </w:pBdr>
        <w:jc w:val="center"/>
        <w:rPr>
          <w:b/>
          <w:bCs/>
          <w:sz w:val="48"/>
          <w:szCs w:val="48"/>
          <w:lang w:val="fr-FR"/>
        </w:rPr>
      </w:pPr>
      <w:r w:rsidRPr="00C42CAF">
        <w:rPr>
          <w:b/>
          <w:bCs/>
          <w:sz w:val="48"/>
          <w:szCs w:val="48"/>
          <w:lang w:val="fr-FR"/>
        </w:rPr>
        <w:lastRenderedPageBreak/>
        <w:t>Excursions au départ de Grenade</w:t>
      </w:r>
    </w:p>
    <w:p w14:paraId="0CA3F480" w14:textId="77777777" w:rsidR="008064CF" w:rsidRDefault="008064CF" w:rsidP="008064CF">
      <w:pPr>
        <w:pStyle w:val="Sinespaciado"/>
        <w:rPr>
          <w:b/>
          <w:bCs/>
          <w:sz w:val="28"/>
          <w:szCs w:val="28"/>
          <w:lang w:val="fr-FR"/>
        </w:rPr>
      </w:pPr>
    </w:p>
    <w:p w14:paraId="08E785C1" w14:textId="77777777" w:rsidR="008064CF" w:rsidRPr="00B53D63" w:rsidRDefault="008064CF" w:rsidP="008064CF">
      <w:pPr>
        <w:pStyle w:val="Sinespaciado"/>
        <w:rPr>
          <w:b/>
          <w:bCs/>
          <w:sz w:val="28"/>
          <w:szCs w:val="28"/>
          <w:lang w:val="fr-FR"/>
        </w:rPr>
      </w:pPr>
      <w:r w:rsidRPr="00B53D63">
        <w:rPr>
          <w:b/>
          <w:bCs/>
          <w:sz w:val="28"/>
          <w:szCs w:val="28"/>
          <w:lang w:val="fr-FR"/>
        </w:rPr>
        <w:t>PRIX GROUPES 2022</w:t>
      </w:r>
    </w:p>
    <w:p w14:paraId="3502F9E2" w14:textId="77777777" w:rsidR="008064CF" w:rsidRPr="00DA30CD" w:rsidRDefault="008064CF" w:rsidP="008064CF">
      <w:pPr>
        <w:jc w:val="center"/>
        <w:rPr>
          <w:rFonts w:ascii="Calibri" w:hAnsi="Calibri"/>
          <w:b/>
          <w:color w:val="FF0000"/>
          <w:sz w:val="28"/>
          <w:szCs w:val="28"/>
          <w:lang w:val="fr-FR"/>
        </w:rPr>
      </w:pPr>
    </w:p>
    <w:p w14:paraId="4E39127E" w14:textId="77777777" w:rsidR="008064CF" w:rsidRPr="00C628EA" w:rsidRDefault="008064CF" w:rsidP="008064CF">
      <w:pPr>
        <w:pStyle w:val="Sinespaciado"/>
        <w:pBdr>
          <w:top w:val="single" w:sz="4" w:space="1" w:color="auto"/>
          <w:left w:val="single" w:sz="4" w:space="4" w:color="auto"/>
          <w:bottom w:val="single" w:sz="4" w:space="1" w:color="auto"/>
          <w:right w:val="single" w:sz="4" w:space="4" w:color="auto"/>
        </w:pBdr>
        <w:rPr>
          <w:sz w:val="24"/>
          <w:szCs w:val="24"/>
        </w:rPr>
      </w:pPr>
      <w:r w:rsidRPr="00C628EA">
        <w:rPr>
          <w:b/>
          <w:bCs/>
          <w:sz w:val="24"/>
          <w:szCs w:val="24"/>
        </w:rPr>
        <w:t>Visite guidée de Grenade avec guide local et transport:</w:t>
      </w:r>
      <w:r w:rsidRPr="00C628EA">
        <w:rPr>
          <w:sz w:val="24"/>
          <w:szCs w:val="24"/>
        </w:rPr>
        <w:t xml:space="preserve"> </w:t>
      </w:r>
      <w:r w:rsidRPr="00C628EA">
        <w:rPr>
          <w:sz w:val="24"/>
          <w:szCs w:val="24"/>
          <w:highlight w:val="yellow"/>
        </w:rPr>
        <w:t>Entrée incluse à l’Alhambra</w:t>
      </w:r>
    </w:p>
    <w:p w14:paraId="7E8738DF" w14:textId="77777777" w:rsidR="008064CF" w:rsidRPr="00C628EA" w:rsidRDefault="008064CF" w:rsidP="008064CF">
      <w:pPr>
        <w:pStyle w:val="Sinespaciado"/>
        <w:pBdr>
          <w:top w:val="single" w:sz="4" w:space="1" w:color="auto"/>
          <w:left w:val="single" w:sz="4" w:space="4" w:color="auto"/>
          <w:bottom w:val="single" w:sz="4" w:space="1" w:color="auto"/>
          <w:right w:val="single" w:sz="4" w:space="4" w:color="auto"/>
        </w:pBdr>
        <w:rPr>
          <w:bCs/>
          <w:i/>
          <w:iCs/>
          <w:sz w:val="24"/>
          <w:szCs w:val="24"/>
        </w:rPr>
      </w:pPr>
      <w:r w:rsidRPr="00C628EA">
        <w:rPr>
          <w:bCs/>
          <w:i/>
          <w:iCs/>
          <w:sz w:val="24"/>
          <w:szCs w:val="24"/>
        </w:rPr>
        <w:t>Alhambra-Generalife, Palais de Charles V et Alcazaba</w:t>
      </w:r>
    </w:p>
    <w:p w14:paraId="249DBFB2" w14:textId="77777777" w:rsidR="008064CF" w:rsidRPr="00DA30CD" w:rsidRDefault="008064CF" w:rsidP="008064CF">
      <w:pPr>
        <w:pStyle w:val="Sinespaciado"/>
        <w:rPr>
          <w:color w:val="FF0000"/>
          <w:lang w:val="fr-FR"/>
        </w:rPr>
      </w:pPr>
      <w:r w:rsidRPr="00DA30CD">
        <w:rPr>
          <w:rFonts w:ascii="Times New Roman" w:hAnsi="Times New Roman"/>
          <w:noProof/>
          <w:color w:val="FF0000"/>
          <w:sz w:val="24"/>
          <w:szCs w:val="24"/>
          <w:lang w:val="es-ES_tradnl"/>
        </w:rPr>
        <w:drawing>
          <wp:anchor distT="0" distB="0" distL="114300" distR="114300" simplePos="0" relativeHeight="251681792" behindDoc="0" locked="0" layoutInCell="1" allowOverlap="1" wp14:anchorId="4CE6AA74" wp14:editId="48260B2B">
            <wp:simplePos x="0" y="0"/>
            <wp:positionH relativeFrom="margin">
              <wp:posOffset>2825115</wp:posOffset>
            </wp:positionH>
            <wp:positionV relativeFrom="margin">
              <wp:posOffset>1607820</wp:posOffset>
            </wp:positionV>
            <wp:extent cx="2394543" cy="1836000"/>
            <wp:effectExtent l="0" t="0" r="6350" b="0"/>
            <wp:wrapSquare wrapText="bothSides"/>
            <wp:docPr id="31" name="Imagen 31" descr="Descripción: http://www.correodiplomatico.com/wp-content/uploads/2011/08/alhamb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Descripción: http://www.correodiplomatico.com/wp-content/uploads/2011/08/alhambra.jpg"/>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2394543" cy="1836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C291BAB" w14:textId="77777777" w:rsidR="008064CF" w:rsidRPr="00994757" w:rsidRDefault="008064CF" w:rsidP="008064CF">
      <w:pPr>
        <w:pStyle w:val="NormalWeb"/>
        <w:shd w:val="clear" w:color="auto" w:fill="FFFFFF"/>
        <w:spacing w:before="0" w:beforeAutospacing="0" w:after="0" w:afterAutospacing="0"/>
        <w:jc w:val="both"/>
        <w:rPr>
          <w:rFonts w:ascii="Calibri" w:hAnsi="Calibri"/>
          <w:iCs/>
          <w:lang w:val="fr-FR" w:eastAsia="es-ES"/>
        </w:rPr>
      </w:pPr>
      <w:r w:rsidRPr="00994757">
        <w:rPr>
          <w:rStyle w:val="Textoennegrita"/>
          <w:rFonts w:ascii="Calibri" w:hAnsi="Calibri"/>
          <w:lang w:val="fr-FR"/>
        </w:rPr>
        <w:t>L’Alhambra remonte à l’an 900</w:t>
      </w:r>
      <w:r w:rsidRPr="00994757">
        <w:rPr>
          <w:rFonts w:ascii="Calibri" w:hAnsi="Calibri"/>
          <w:iCs/>
          <w:lang w:val="fr-FR"/>
        </w:rPr>
        <w:t>, lorsque l’</w:t>
      </w:r>
      <w:r w:rsidRPr="00994757">
        <w:rPr>
          <w:rStyle w:val="nfasis"/>
          <w:rFonts w:ascii="Calibri" w:hAnsi="Calibri"/>
          <w:lang w:val="fr-FR"/>
        </w:rPr>
        <w:t>« al-qala’at al-hamra » </w:t>
      </w:r>
      <w:r w:rsidRPr="00994757">
        <w:rPr>
          <w:rFonts w:ascii="Calibri" w:hAnsi="Calibri"/>
          <w:iCs/>
          <w:lang w:val="fr-FR"/>
        </w:rPr>
        <w:t>fut créé. Cette expression arabe signifie « château rouge » et était utilisée en référence à un bâtiment aux tuiles rouges situé au sommet de la colline Sabika. En 1237, Muhammad I, le fondateur de la dynastie des Nasrides, transforma l’Alhambra </w:t>
      </w:r>
      <w:r w:rsidRPr="00994757">
        <w:rPr>
          <w:rStyle w:val="Textoennegrita"/>
          <w:rFonts w:ascii="Calibri" w:hAnsi="Calibri"/>
          <w:lang w:val="fr-FR"/>
        </w:rPr>
        <w:t>en forteresse</w:t>
      </w:r>
      <w:r w:rsidRPr="00994757">
        <w:rPr>
          <w:rFonts w:ascii="Calibri" w:hAnsi="Calibri"/>
          <w:iCs/>
          <w:lang w:val="fr-FR"/>
        </w:rPr>
        <w:t> en y faisant construire l’Alcazaba.</w:t>
      </w:r>
    </w:p>
    <w:p w14:paraId="20171F3A" w14:textId="77777777" w:rsidR="008064CF" w:rsidRPr="00994757" w:rsidRDefault="008064CF" w:rsidP="008064CF">
      <w:pPr>
        <w:pStyle w:val="Sinespaciado"/>
        <w:rPr>
          <w:iCs/>
          <w:lang w:val="fr-FR"/>
        </w:rPr>
      </w:pPr>
      <w:r w:rsidRPr="00994757">
        <w:rPr>
          <w:iCs/>
          <w:noProof/>
          <w:color w:val="FF0000"/>
          <w:lang w:eastAsia="es-ES"/>
        </w:rPr>
        <w:drawing>
          <wp:anchor distT="0" distB="0" distL="114300" distR="114300" simplePos="0" relativeHeight="251685888" behindDoc="0" locked="0" layoutInCell="1" allowOverlap="1" wp14:anchorId="76874117" wp14:editId="3DD912B5">
            <wp:simplePos x="0" y="0"/>
            <wp:positionH relativeFrom="margin">
              <wp:posOffset>2209165</wp:posOffset>
            </wp:positionH>
            <wp:positionV relativeFrom="paragraph">
              <wp:posOffset>316865</wp:posOffset>
            </wp:positionV>
            <wp:extent cx="3232135" cy="1692000"/>
            <wp:effectExtent l="0" t="0" r="6985" b="3810"/>
            <wp:wrapSquare wrapText="bothSides"/>
            <wp:docPr id="30" name="Imagen 30"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relacionad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2135" cy="1692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994757">
        <w:rPr>
          <w:iCs/>
          <w:lang w:val="fr-FR"/>
        </w:rPr>
        <w:t>Au cours du règne nasride, l’Alcazaba fut dotée des jardins du Generalife, des palais nasrides, du palais de Comares et du Patio du Lion. Ces constructions ajoutèrent encore plus de splendeur à la structure.</w:t>
      </w:r>
    </w:p>
    <w:p w14:paraId="3215BF13" w14:textId="77777777" w:rsidR="008064CF" w:rsidRPr="00994757" w:rsidRDefault="008064CF" w:rsidP="008064CF">
      <w:pPr>
        <w:pStyle w:val="Sinespaciado"/>
        <w:rPr>
          <w:iCs/>
          <w:lang w:val="fr-FR"/>
        </w:rPr>
      </w:pPr>
      <w:r w:rsidRPr="00994757">
        <w:rPr>
          <w:iCs/>
          <w:lang w:val="fr-FR"/>
        </w:rPr>
        <w:t>En 1492, le </w:t>
      </w:r>
      <w:r w:rsidRPr="00994757">
        <w:rPr>
          <w:rStyle w:val="Textoennegrita"/>
          <w:rFonts w:ascii="Calibri" w:hAnsi="Calibri"/>
          <w:lang w:val="fr-FR"/>
        </w:rPr>
        <w:t>royaume catholique conquit la ville de Grenade</w:t>
      </w:r>
      <w:r w:rsidRPr="00994757">
        <w:rPr>
          <w:iCs/>
          <w:lang w:val="fr-FR"/>
        </w:rPr>
        <w:t> et transforma l’Alhambra en palais royal. En 1527, Charles V fit construire le Palais Charles V, de style Renaissance, en détruisant une partie de l’ancienne architecture maure de l’Alhambra.</w:t>
      </w:r>
    </w:p>
    <w:p w14:paraId="07500EED" w14:textId="77777777" w:rsidR="008064CF" w:rsidRPr="00994757" w:rsidRDefault="008064CF" w:rsidP="008064CF">
      <w:pPr>
        <w:pStyle w:val="Sinespaciado"/>
        <w:rPr>
          <w:rStyle w:val="Textoennegrita"/>
          <w:rFonts w:ascii="Calibri" w:hAnsi="Calibri"/>
          <w:b w:val="0"/>
          <w:bCs w:val="0"/>
          <w:iCs/>
          <w:shd w:val="clear" w:color="auto" w:fill="FFFFFF"/>
          <w:lang w:val="fr-FR"/>
        </w:rPr>
      </w:pPr>
      <w:r w:rsidRPr="00994757">
        <w:rPr>
          <w:rStyle w:val="Textoennegrita"/>
          <w:rFonts w:ascii="Calibri" w:hAnsi="Calibri"/>
          <w:shd w:val="clear" w:color="auto" w:fill="FFFFFF"/>
          <w:lang w:val="fr-FR"/>
        </w:rPr>
        <w:t>Déclarée patrimoine mondial de l’UNESCO en 1984.</w:t>
      </w:r>
    </w:p>
    <w:p w14:paraId="25595777" w14:textId="77777777" w:rsidR="008064CF" w:rsidRPr="00DA30CD" w:rsidRDefault="008064CF" w:rsidP="008064CF">
      <w:pPr>
        <w:pStyle w:val="Sinespaciado"/>
        <w:rPr>
          <w:color w:val="FF0000"/>
          <w:lang w:val="fr-FR"/>
        </w:rPr>
      </w:pPr>
    </w:p>
    <w:p w14:paraId="3B44B54A" w14:textId="77777777" w:rsidR="008064CF" w:rsidRPr="00C628EA" w:rsidRDefault="008064CF" w:rsidP="008064CF">
      <w:pPr>
        <w:pBdr>
          <w:top w:val="single" w:sz="4" w:space="1" w:color="auto"/>
          <w:left w:val="single" w:sz="4" w:space="4" w:color="auto"/>
          <w:bottom w:val="single" w:sz="4" w:space="1" w:color="auto"/>
          <w:right w:val="single" w:sz="4" w:space="4" w:color="auto"/>
        </w:pBdr>
        <w:rPr>
          <w:rFonts w:ascii="Calibri" w:hAnsi="Calibri"/>
          <w:bCs/>
          <w:i/>
          <w:iCs/>
          <w:sz w:val="24"/>
          <w:szCs w:val="24"/>
          <w:lang w:val="fr-FR"/>
        </w:rPr>
      </w:pPr>
      <w:r w:rsidRPr="00C628EA">
        <w:rPr>
          <w:rFonts w:ascii="Calibri" w:hAnsi="Calibri"/>
          <w:b/>
          <w:sz w:val="24"/>
          <w:szCs w:val="24"/>
          <w:lang w:val="fr-FR"/>
        </w:rPr>
        <w:t>Visite guidée du quartier de l’Albaicín et du Sacromonte avec guide local</w:t>
      </w:r>
    </w:p>
    <w:p w14:paraId="4F247BF2" w14:textId="1B650FFE" w:rsidR="008064CF" w:rsidRPr="002A2157" w:rsidRDefault="008064CF" w:rsidP="008064CF">
      <w:pPr>
        <w:pStyle w:val="Sinespaciado"/>
        <w:rPr>
          <w:rFonts w:cstheme="minorHAnsi"/>
          <w:bCs/>
          <w:iCs/>
          <w:lang w:val="fr-FR" w:eastAsia="es-ES"/>
        </w:rPr>
      </w:pPr>
      <w:r w:rsidRPr="00660A56">
        <w:rPr>
          <w:noProof/>
          <w:lang w:eastAsia="es-ES"/>
        </w:rPr>
        <w:drawing>
          <wp:anchor distT="0" distB="0" distL="114300" distR="114300" simplePos="0" relativeHeight="251682816" behindDoc="0" locked="0" layoutInCell="1" allowOverlap="1" wp14:anchorId="4BAF6D44" wp14:editId="23FF966F">
            <wp:simplePos x="0" y="0"/>
            <wp:positionH relativeFrom="margin">
              <wp:posOffset>2107565</wp:posOffset>
            </wp:positionH>
            <wp:positionV relativeFrom="paragraph">
              <wp:posOffset>10160</wp:posOffset>
            </wp:positionV>
            <wp:extent cx="3397250" cy="1403985"/>
            <wp:effectExtent l="0" t="0" r="0" b="5715"/>
            <wp:wrapSquare wrapText="bothSides"/>
            <wp:docPr id="29" name="Imagen 29" descr="Resultado de imagen de albaicin y sacromo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Resultado de imagen de albaicin y sacromont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97250" cy="14039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2A2157">
        <w:rPr>
          <w:rFonts w:cstheme="minorHAnsi"/>
          <w:bCs/>
          <w:iCs/>
          <w:lang w:val="fr-FR" w:eastAsia="es-ES"/>
        </w:rPr>
        <w:t>L'Albaicín fut le lieu de peuplement des premières civilisations arrivées dans la région: ibères, phéniciens, grecs, carthaginois, romains, wisigoths et arabes habitèrent le quartier jusqu'à la colonisation définitive des colons chrétiens.</w:t>
      </w:r>
    </w:p>
    <w:p w14:paraId="45B3DD9D" w14:textId="77777777" w:rsidR="008064CF" w:rsidRPr="002A2157" w:rsidRDefault="008064CF" w:rsidP="008064CF">
      <w:pPr>
        <w:pStyle w:val="Sinespaciado"/>
        <w:rPr>
          <w:rFonts w:cstheme="minorHAnsi"/>
          <w:bCs/>
          <w:iCs/>
          <w:lang w:val="fr-FR" w:eastAsia="es-ES"/>
        </w:rPr>
      </w:pPr>
      <w:r w:rsidRPr="002A2157">
        <w:rPr>
          <w:rFonts w:cstheme="minorHAnsi"/>
          <w:bCs/>
          <w:iCs/>
          <w:lang w:val="fr-FR" w:eastAsia="es-ES"/>
        </w:rPr>
        <w:lastRenderedPageBreak/>
        <w:t>En parcourant ses coins, ses ruelles, ses fontaines, ses monuments et ses monuments, vous comprendrez pourquoi l’UNESCO a déclaré son patrimoine mondial en 1984, en même temps que l’Alhambra.</w:t>
      </w:r>
    </w:p>
    <w:p w14:paraId="20499CB0" w14:textId="77777777" w:rsidR="008064CF" w:rsidRPr="002A2157" w:rsidRDefault="008064CF" w:rsidP="008064CF">
      <w:pPr>
        <w:pStyle w:val="Sinespaciado"/>
        <w:rPr>
          <w:rFonts w:cstheme="minorHAnsi"/>
          <w:bCs/>
          <w:iCs/>
          <w:lang w:val="fr-FR" w:eastAsia="es-ES"/>
        </w:rPr>
      </w:pPr>
      <w:r w:rsidRPr="002A2157">
        <w:rPr>
          <w:rFonts w:cstheme="minorHAnsi"/>
          <w:bCs/>
          <w:iCs/>
          <w:lang w:val="fr-FR" w:eastAsia="es-ES"/>
        </w:rPr>
        <w:t>Le quartier du Sacromonte, connu dans le monde entier pour ses grottes, l’essence de la vie gitane et le zambra de Grenade, le flamenco à l’état pur.</w:t>
      </w:r>
    </w:p>
    <w:p w14:paraId="5FCC80FE" w14:textId="77777777" w:rsidR="008064CF" w:rsidRPr="00DA30CD" w:rsidRDefault="008064CF" w:rsidP="008064CF">
      <w:pPr>
        <w:pStyle w:val="Sinespaciado"/>
        <w:rPr>
          <w:rFonts w:cstheme="minorHAnsi"/>
          <w:bCs/>
          <w:i/>
          <w:color w:val="FF0000"/>
          <w:lang w:val="fr-FR" w:eastAsia="es-ES"/>
        </w:rPr>
      </w:pPr>
    </w:p>
    <w:p w14:paraId="437D694A" w14:textId="77777777" w:rsidR="008064CF" w:rsidRPr="00C628EA" w:rsidRDefault="008064CF" w:rsidP="008064CF">
      <w:pPr>
        <w:pBdr>
          <w:top w:val="single" w:sz="4" w:space="1" w:color="auto"/>
          <w:left w:val="single" w:sz="4" w:space="4" w:color="auto"/>
          <w:bottom w:val="single" w:sz="4" w:space="1" w:color="auto"/>
          <w:right w:val="single" w:sz="4" w:space="4" w:color="auto"/>
        </w:pBdr>
        <w:jc w:val="both"/>
        <w:rPr>
          <w:rFonts w:ascii="Calibri" w:hAnsi="Calibri"/>
          <w:bCs/>
          <w:i/>
          <w:iCs/>
          <w:sz w:val="24"/>
          <w:szCs w:val="24"/>
          <w:lang w:val="fr-FR"/>
        </w:rPr>
      </w:pPr>
      <w:r w:rsidRPr="00DA30CD">
        <w:rPr>
          <w:noProof/>
          <w:color w:val="FF0000"/>
          <w:lang w:eastAsia="es-ES"/>
        </w:rPr>
        <w:drawing>
          <wp:anchor distT="0" distB="0" distL="114300" distR="114300" simplePos="0" relativeHeight="251686912" behindDoc="0" locked="0" layoutInCell="1" allowOverlap="1" wp14:anchorId="1F3AD3CD" wp14:editId="2EDC3125">
            <wp:simplePos x="0" y="0"/>
            <wp:positionH relativeFrom="margin">
              <wp:posOffset>2325370</wp:posOffset>
            </wp:positionH>
            <wp:positionV relativeFrom="paragraph">
              <wp:posOffset>429260</wp:posOffset>
            </wp:positionV>
            <wp:extent cx="2700000" cy="1800000"/>
            <wp:effectExtent l="0" t="0" r="5715" b="0"/>
            <wp:wrapSquare wrapText="bothSides"/>
            <wp:docPr id="28" name="Imagen 28" descr="Resultado de imagen de catedral gr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Resultado de imagen de catedral granad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C628EA">
        <w:rPr>
          <w:rFonts w:ascii="Calibri" w:hAnsi="Calibri"/>
          <w:b/>
          <w:color w:val="FF0000"/>
          <w:sz w:val="28"/>
          <w:szCs w:val="28"/>
          <w:lang w:val="fr-FR"/>
        </w:rPr>
        <w:t xml:space="preserve"> </w:t>
      </w:r>
      <w:r w:rsidRPr="00C628EA">
        <w:rPr>
          <w:rFonts w:ascii="Calibri" w:hAnsi="Calibri"/>
          <w:b/>
          <w:sz w:val="24"/>
          <w:szCs w:val="24"/>
          <w:lang w:val="fr-FR"/>
        </w:rPr>
        <w:t>Visite guidée de Grenade ½ journée avec guide local et transport:</w:t>
      </w:r>
      <w:r w:rsidRPr="00C628EA">
        <w:rPr>
          <w:rFonts w:ascii="Calibri" w:hAnsi="Calibri"/>
          <w:b/>
          <w:lang w:val="fr-FR"/>
        </w:rPr>
        <w:t xml:space="preserve"> </w:t>
      </w:r>
      <w:r w:rsidRPr="00C628EA">
        <w:rPr>
          <w:rFonts w:ascii="Calibri" w:hAnsi="Calibri"/>
          <w:b/>
          <w:highlight w:val="yellow"/>
          <w:lang w:val="fr-FR"/>
        </w:rPr>
        <w:t>entrée incluse à la Cathédrale et la Chapelle Royale</w:t>
      </w:r>
    </w:p>
    <w:p w14:paraId="2ECD93FB" w14:textId="469196EF" w:rsidR="008064CF" w:rsidRPr="002A2157" w:rsidRDefault="008064CF" w:rsidP="008064CF">
      <w:pPr>
        <w:pStyle w:val="Sinespaciado"/>
        <w:rPr>
          <w:rFonts w:ascii="Calibri" w:hAnsi="Calibri"/>
          <w:iCs/>
          <w:lang w:val="fr-FR"/>
        </w:rPr>
      </w:pPr>
      <w:r w:rsidRPr="002A2157">
        <w:rPr>
          <w:rStyle w:val="Textoennegrita"/>
          <w:rFonts w:ascii="Calibri" w:hAnsi="Calibri" w:cs="Arial"/>
          <w:u w:val="single"/>
          <w:shd w:val="clear" w:color="auto" w:fill="FFFFFF"/>
          <w:lang w:val="fr-FR"/>
        </w:rPr>
        <w:t>CHAPELLE ROYALE</w:t>
      </w:r>
      <w:r w:rsidRPr="002A2157">
        <w:rPr>
          <w:rStyle w:val="Textoennegrita"/>
          <w:rFonts w:ascii="Calibri" w:hAnsi="Calibri" w:cs="Arial"/>
          <w:shd w:val="clear" w:color="auto" w:fill="FFFFFF"/>
          <w:lang w:val="fr-FR"/>
        </w:rPr>
        <w:t>:</w:t>
      </w:r>
      <w:r w:rsidRPr="002A2157">
        <w:rPr>
          <w:rFonts w:ascii="Calibri" w:hAnsi="Calibri" w:cs="Arial"/>
          <w:iCs/>
          <w:shd w:val="clear" w:color="auto" w:fill="FFFFFF"/>
          <w:lang w:val="fr-FR"/>
        </w:rPr>
        <w:t> lieu de sépulture des </w:t>
      </w:r>
      <w:r w:rsidRPr="002A2157">
        <w:rPr>
          <w:rStyle w:val="Textoennegrita"/>
          <w:rFonts w:ascii="Calibri" w:hAnsi="Calibri" w:cs="Arial"/>
          <w:shd w:val="clear" w:color="auto" w:fill="FFFFFF"/>
          <w:lang w:val="fr-FR"/>
        </w:rPr>
        <w:t>Rois Catholiques,</w:t>
      </w:r>
      <w:r w:rsidRPr="002A2157">
        <w:rPr>
          <w:rFonts w:ascii="Calibri" w:hAnsi="Calibri" w:cs="Arial"/>
          <w:iCs/>
          <w:shd w:val="clear" w:color="auto" w:fill="FFFFFF"/>
          <w:lang w:val="fr-FR"/>
        </w:rPr>
        <w:t> Isabel et Fernando, qui a choisi la ville de Grenade pour elle, ordonnant de construire la plus grande chapelle funéraire dans le pays. Son intérieur montre les beaux mausolées de marbre de Carrare et l' un des travaux de forgeage le plus important en Espagne et importante collection de </w:t>
      </w:r>
      <w:r w:rsidRPr="002A2157">
        <w:rPr>
          <w:rStyle w:val="Textoennegrita"/>
          <w:rFonts w:ascii="Calibri" w:hAnsi="Calibri" w:cs="Arial"/>
          <w:shd w:val="clear" w:color="auto" w:fill="FFFFFF"/>
          <w:lang w:val="fr-FR"/>
        </w:rPr>
        <w:t>peintures flamandes de</w:t>
      </w:r>
      <w:r w:rsidRPr="002A2157">
        <w:rPr>
          <w:rFonts w:ascii="Calibri" w:hAnsi="Calibri" w:cs="Arial"/>
          <w:b/>
          <w:bCs/>
          <w:iCs/>
          <w:shd w:val="clear" w:color="auto" w:fill="FFFFFF"/>
          <w:lang w:val="fr-FR"/>
        </w:rPr>
        <w:t> la </w:t>
      </w:r>
      <w:r w:rsidRPr="002A2157">
        <w:rPr>
          <w:rStyle w:val="Textoennegrita"/>
          <w:rFonts w:ascii="Calibri" w:hAnsi="Calibri" w:cs="Arial"/>
          <w:shd w:val="clear" w:color="auto" w:fill="FFFFFF"/>
          <w:lang w:val="fr-FR"/>
        </w:rPr>
        <w:t>reine Elizabeth.</w:t>
      </w:r>
      <w:r w:rsidRPr="002A2157">
        <w:rPr>
          <w:rFonts w:ascii="Calibri" w:hAnsi="Calibri" w:cs="Arial"/>
          <w:b/>
          <w:bCs/>
          <w:iCs/>
          <w:shd w:val="clear" w:color="auto" w:fill="FFFFFF"/>
          <w:lang w:val="fr-FR"/>
        </w:rPr>
        <w:t> </w:t>
      </w:r>
      <w:r w:rsidRPr="002A2157">
        <w:rPr>
          <w:rFonts w:ascii="Calibri" w:hAnsi="Calibri" w:cs="Arial"/>
          <w:iCs/>
          <w:lang w:val="fr-FR"/>
        </w:rPr>
        <w:br/>
      </w:r>
      <w:r w:rsidRPr="002A2157">
        <w:rPr>
          <w:rStyle w:val="Textoennegrita"/>
          <w:rFonts w:ascii="Calibri" w:hAnsi="Calibri" w:cs="Arial"/>
          <w:u w:val="single"/>
          <w:shd w:val="clear" w:color="auto" w:fill="FFFFFF"/>
          <w:lang w:val="fr-FR"/>
        </w:rPr>
        <w:t>CATHÉDRALE:</w:t>
      </w:r>
      <w:r w:rsidRPr="002A2157">
        <w:rPr>
          <w:rFonts w:ascii="Calibri" w:hAnsi="Calibri" w:cs="Arial"/>
          <w:b/>
          <w:bCs/>
          <w:iCs/>
          <w:shd w:val="clear" w:color="auto" w:fill="FFFFFF"/>
          <w:lang w:val="fr-FR"/>
        </w:rPr>
        <w:t> </w:t>
      </w:r>
      <w:r w:rsidRPr="002A2157">
        <w:rPr>
          <w:rFonts w:ascii="Calibri" w:hAnsi="Calibri" w:cs="Arial"/>
          <w:iCs/>
          <w:shd w:val="clear" w:color="auto" w:fill="FFFFFF"/>
          <w:lang w:val="fr-FR"/>
        </w:rPr>
        <w:t>La </w:t>
      </w:r>
      <w:r w:rsidRPr="002A2157">
        <w:rPr>
          <w:rStyle w:val="Textoennegrita"/>
          <w:rFonts w:ascii="Calibri" w:hAnsi="Calibri" w:cs="Arial"/>
          <w:shd w:val="clear" w:color="auto" w:fill="FFFFFF"/>
          <w:lang w:val="fr-FR"/>
        </w:rPr>
        <w:t>première cathédrale</w:t>
      </w:r>
      <w:r w:rsidRPr="002A2157">
        <w:rPr>
          <w:rFonts w:ascii="Calibri" w:hAnsi="Calibri" w:cs="Arial"/>
          <w:b/>
          <w:bCs/>
          <w:iCs/>
          <w:shd w:val="clear" w:color="auto" w:fill="FFFFFF"/>
          <w:lang w:val="fr-FR"/>
        </w:rPr>
        <w:t> </w:t>
      </w:r>
      <w:r w:rsidRPr="002A2157">
        <w:rPr>
          <w:rFonts w:ascii="Calibri" w:hAnsi="Calibri" w:cs="Arial"/>
          <w:iCs/>
          <w:shd w:val="clear" w:color="auto" w:fill="FFFFFF"/>
          <w:lang w:val="fr-FR"/>
        </w:rPr>
        <w:t>de la</w:t>
      </w:r>
      <w:r w:rsidRPr="002A2157">
        <w:rPr>
          <w:rFonts w:ascii="Calibri" w:hAnsi="Calibri" w:cs="Arial"/>
          <w:b/>
          <w:bCs/>
          <w:iCs/>
          <w:shd w:val="clear" w:color="auto" w:fill="FFFFFF"/>
          <w:lang w:val="fr-FR"/>
        </w:rPr>
        <w:t> </w:t>
      </w:r>
      <w:r w:rsidRPr="002A2157">
        <w:rPr>
          <w:rStyle w:val="Textoennegrita"/>
          <w:rFonts w:ascii="Calibri" w:hAnsi="Calibri" w:cs="Arial"/>
          <w:shd w:val="clear" w:color="auto" w:fill="FFFFFF"/>
          <w:lang w:val="fr-FR"/>
        </w:rPr>
        <w:t>Renaissance</w:t>
      </w:r>
      <w:r w:rsidRPr="002A2157">
        <w:rPr>
          <w:rFonts w:ascii="Calibri" w:hAnsi="Calibri" w:cs="Arial"/>
          <w:iCs/>
          <w:shd w:val="clear" w:color="auto" w:fill="FFFFFF"/>
          <w:lang w:val="fr-FR"/>
        </w:rPr>
        <w:t> en Espagne, et la </w:t>
      </w:r>
      <w:r w:rsidRPr="002A2157">
        <w:rPr>
          <w:rStyle w:val="Textoennegrita"/>
          <w:rFonts w:ascii="Calibri" w:hAnsi="Calibri" w:cs="Arial"/>
          <w:shd w:val="clear" w:color="auto" w:fill="FFFFFF"/>
          <w:lang w:val="fr-FR"/>
        </w:rPr>
        <w:t>deuxième plus grande cathédrale</w:t>
      </w:r>
      <w:r w:rsidRPr="002A2157">
        <w:rPr>
          <w:rFonts w:ascii="Calibri" w:hAnsi="Calibri" w:cs="Arial"/>
          <w:b/>
          <w:bCs/>
          <w:iCs/>
          <w:shd w:val="clear" w:color="auto" w:fill="FFFFFF"/>
          <w:lang w:val="fr-FR"/>
        </w:rPr>
        <w:t> </w:t>
      </w:r>
      <w:r w:rsidRPr="002A2157">
        <w:rPr>
          <w:rFonts w:ascii="Calibri" w:hAnsi="Calibri" w:cs="Arial"/>
          <w:iCs/>
          <w:shd w:val="clear" w:color="auto" w:fill="FFFFFF"/>
          <w:lang w:val="fr-FR"/>
        </w:rPr>
        <w:t>du </w:t>
      </w:r>
      <w:r w:rsidRPr="002A2157">
        <w:rPr>
          <w:rStyle w:val="Textoennegrita"/>
          <w:rFonts w:ascii="Calibri" w:hAnsi="Calibri" w:cs="Arial"/>
          <w:shd w:val="clear" w:color="auto" w:fill="FFFFFF"/>
          <w:lang w:val="fr-FR"/>
        </w:rPr>
        <w:t>pays.</w:t>
      </w:r>
      <w:r w:rsidRPr="002A2157">
        <w:rPr>
          <w:rFonts w:ascii="Calibri" w:hAnsi="Calibri" w:cs="Arial"/>
          <w:iCs/>
          <w:shd w:val="clear" w:color="auto" w:fill="FFFFFF"/>
          <w:lang w:val="fr-FR"/>
        </w:rPr>
        <w:t> Conçu dans le coeur de Grenade, il était de montrer au monde l'importance de la ville et moment important qui a été vivant. De dimensions extraordinaires, la cathédrale de Grenade montre une intéressante ronde de haut autel complètement sans précédent dans l'histoire de l'architecture et de la collection la plus intéressante d'œuvres d'artistes importants et andalouse de Grenade, Alonso Cano. </w:t>
      </w:r>
    </w:p>
    <w:p w14:paraId="1FB2CA05" w14:textId="77777777" w:rsidR="008064CF" w:rsidRPr="00DA30CD" w:rsidRDefault="008064CF" w:rsidP="008064CF">
      <w:pPr>
        <w:rPr>
          <w:rFonts w:ascii="Calibri" w:hAnsi="Calibri"/>
          <w:color w:val="FF0000"/>
          <w:lang w:val="fr-FR"/>
        </w:rPr>
      </w:pPr>
    </w:p>
    <w:p w14:paraId="28FCE062" w14:textId="77777777" w:rsidR="008064CF" w:rsidRPr="00994757" w:rsidRDefault="008064CF" w:rsidP="008064CF">
      <w:pPr>
        <w:pBdr>
          <w:top w:val="single" w:sz="4" w:space="1" w:color="auto"/>
          <w:left w:val="single" w:sz="4" w:space="4" w:color="auto"/>
          <w:bottom w:val="single" w:sz="4" w:space="1" w:color="auto"/>
          <w:right w:val="single" w:sz="4" w:space="4" w:color="auto"/>
        </w:pBdr>
        <w:rPr>
          <w:rFonts w:ascii="Calibri" w:hAnsi="Calibri"/>
          <w:b/>
          <w:sz w:val="24"/>
          <w:szCs w:val="24"/>
          <w:lang w:val="fr-FR"/>
        </w:rPr>
      </w:pPr>
      <w:r w:rsidRPr="00994757">
        <w:rPr>
          <w:rFonts w:ascii="Calibri" w:hAnsi="Calibri"/>
          <w:b/>
          <w:sz w:val="24"/>
          <w:szCs w:val="24"/>
          <w:lang w:val="fr-FR"/>
        </w:rPr>
        <w:t>Show flamenco à Grenade –Transport inclus et assistance :</w:t>
      </w:r>
    </w:p>
    <w:p w14:paraId="087A9B95" w14:textId="0E6B5466" w:rsidR="008064CF" w:rsidRPr="002A2157" w:rsidRDefault="008064CF" w:rsidP="00A9345E">
      <w:pPr>
        <w:rPr>
          <w:rFonts w:ascii="Calibri" w:hAnsi="Calibri"/>
          <w:bCs/>
          <w:iCs/>
          <w:lang w:val="fr-FR"/>
        </w:rPr>
      </w:pPr>
      <w:r w:rsidRPr="002A2157">
        <w:rPr>
          <w:noProof/>
          <w:lang w:eastAsia="es-ES"/>
        </w:rPr>
        <w:drawing>
          <wp:anchor distT="0" distB="0" distL="114300" distR="114300" simplePos="0" relativeHeight="251684864" behindDoc="0" locked="0" layoutInCell="1" allowOverlap="1" wp14:anchorId="505631D5" wp14:editId="15C2869B">
            <wp:simplePos x="0" y="0"/>
            <wp:positionH relativeFrom="column">
              <wp:posOffset>2263140</wp:posOffset>
            </wp:positionH>
            <wp:positionV relativeFrom="paragraph">
              <wp:posOffset>13335</wp:posOffset>
            </wp:positionV>
            <wp:extent cx="3180080" cy="1749425"/>
            <wp:effectExtent l="0" t="0" r="1270" b="3175"/>
            <wp:wrapSquare wrapText="bothSides"/>
            <wp:docPr id="27" name="Imagen 2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relacionad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80080" cy="17494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2A2157">
        <w:rPr>
          <w:rFonts w:ascii="Calibri" w:hAnsi="Calibri"/>
          <w:bCs/>
          <w:iCs/>
          <w:lang w:val="fr-FR"/>
        </w:rPr>
        <w:t>Le Flamenco à Grenade a des siècles d’histoires et d´une grande tradition tel qu’il possède un nom qui lui est propre : la Zambra.</w:t>
      </w:r>
      <w:r w:rsidRPr="002A2157">
        <w:rPr>
          <w:noProof/>
          <w:lang w:eastAsia="es-ES"/>
        </w:rPr>
        <w:t xml:space="preserve"> </w:t>
      </w:r>
    </w:p>
    <w:p w14:paraId="62AF5C13" w14:textId="77777777" w:rsidR="008064CF" w:rsidRPr="002A2157" w:rsidRDefault="008064CF" w:rsidP="008064CF">
      <w:pPr>
        <w:pStyle w:val="NormalWeb"/>
        <w:shd w:val="clear" w:color="auto" w:fill="FFFFFF"/>
        <w:spacing w:before="0" w:beforeAutospacing="0" w:after="0" w:afterAutospacing="0"/>
        <w:jc w:val="both"/>
        <w:rPr>
          <w:rFonts w:ascii="Calibri" w:hAnsi="Calibri"/>
          <w:bCs/>
          <w:iCs/>
          <w:lang w:val="fr-FR" w:eastAsia="es-ES"/>
        </w:rPr>
      </w:pPr>
      <w:r w:rsidRPr="002A2157">
        <w:rPr>
          <w:rFonts w:ascii="Calibri" w:hAnsi="Calibri"/>
          <w:bCs/>
          <w:iCs/>
          <w:lang w:val="fr-FR"/>
        </w:rPr>
        <w:t xml:space="preserve"> Provenant du mot arabe zumra, qui signifie “fête”, la Zambra est la forme la plus antique et traditionnelle du Flamenco et qui signifie, in fine, “une fête pour les sens”.</w:t>
      </w:r>
    </w:p>
    <w:p w14:paraId="7C6C2089" w14:textId="77777777" w:rsidR="008064CF" w:rsidRPr="002A2157" w:rsidRDefault="008064CF" w:rsidP="008064CF">
      <w:pPr>
        <w:pStyle w:val="NormalWeb"/>
        <w:shd w:val="clear" w:color="auto" w:fill="FFFFFF"/>
        <w:spacing w:before="0" w:beforeAutospacing="0" w:after="0" w:afterAutospacing="0"/>
        <w:jc w:val="both"/>
        <w:rPr>
          <w:rFonts w:ascii="Calibri" w:hAnsi="Calibri"/>
          <w:bCs/>
          <w:iCs/>
          <w:lang w:val="fr-FR"/>
        </w:rPr>
      </w:pPr>
      <w:r w:rsidRPr="002A2157">
        <w:rPr>
          <w:rFonts w:ascii="Calibri" w:hAnsi="Calibri"/>
          <w:bCs/>
          <w:iCs/>
          <w:lang w:val="fr-FR"/>
        </w:rPr>
        <w:t>Et pour découvrir l’expression la plus authentique du Flamenco, rendez-vous pour profiter d´un des plus authentiques spectacle de Grenade. C’est là-bas que les gitans ont contribué à la conversion des traditions arabes de la Zambra vers le Flamenco des temps modernes.</w:t>
      </w:r>
    </w:p>
    <w:p w14:paraId="55C6E394" w14:textId="77777777" w:rsidR="008064CF" w:rsidRPr="002A2157" w:rsidRDefault="008064CF" w:rsidP="008064CF">
      <w:pPr>
        <w:jc w:val="center"/>
        <w:rPr>
          <w:b/>
          <w:noProof/>
          <w:sz w:val="44"/>
          <w:szCs w:val="44"/>
          <w:u w:val="single"/>
          <w:lang w:val="fr-FR" w:eastAsia="es-ES"/>
        </w:rPr>
      </w:pPr>
      <w:r w:rsidRPr="002A2157">
        <w:rPr>
          <w:b/>
          <w:noProof/>
          <w:sz w:val="44"/>
          <w:szCs w:val="44"/>
          <w:u w:val="single"/>
          <w:lang w:val="fr-FR" w:eastAsia="es-ES"/>
        </w:rPr>
        <w:lastRenderedPageBreak/>
        <w:t>Excursions aux alentours de Grenade.</w:t>
      </w:r>
    </w:p>
    <w:p w14:paraId="4A1589EB" w14:textId="77777777" w:rsidR="008064CF" w:rsidRPr="00994757" w:rsidRDefault="008064CF" w:rsidP="008064CF">
      <w:pPr>
        <w:jc w:val="center"/>
        <w:rPr>
          <w:b/>
          <w:noProof/>
          <w:color w:val="FF0000"/>
          <w:u w:val="single"/>
          <w:lang w:val="fr-FR" w:eastAsia="es-ES"/>
        </w:rPr>
      </w:pPr>
    </w:p>
    <w:p w14:paraId="3758DE74" w14:textId="77777777" w:rsidR="008064CF" w:rsidRPr="00994757" w:rsidRDefault="008064CF" w:rsidP="008064CF">
      <w:pPr>
        <w:rPr>
          <w:b/>
          <w:noProof/>
          <w:sz w:val="24"/>
          <w:szCs w:val="24"/>
          <w:u w:val="single"/>
          <w:lang w:val="fr-FR" w:eastAsia="es-ES"/>
        </w:rPr>
      </w:pPr>
      <w:r w:rsidRPr="002A2157">
        <w:rPr>
          <w:rFonts w:ascii="Calibri" w:hAnsi="Calibri" w:cs="Calibri"/>
          <w:b/>
          <w:bCs/>
          <w:bdr w:val="single" w:sz="4" w:space="0" w:color="auto"/>
          <w:lang w:val="fr-FR" w:eastAsia="es-ES"/>
        </w:rPr>
        <w:t xml:space="preserve">  </w:t>
      </w:r>
      <w:r w:rsidRPr="00994757">
        <w:rPr>
          <w:rFonts w:ascii="Calibri" w:hAnsi="Calibri" w:cs="Calibri"/>
          <w:b/>
          <w:bCs/>
          <w:sz w:val="24"/>
          <w:szCs w:val="24"/>
          <w:bdr w:val="single" w:sz="4" w:space="0" w:color="auto"/>
          <w:lang w:val="fr-FR" w:eastAsia="es-ES"/>
        </w:rPr>
        <w:t xml:space="preserve">Excursion à Guadix ½ journée, avec bus et guide accompagnateur inclus                         </w:t>
      </w:r>
    </w:p>
    <w:p w14:paraId="675AD910" w14:textId="77777777" w:rsidR="008064CF" w:rsidRPr="000E7A66" w:rsidRDefault="008064CF" w:rsidP="008064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Calibri" w:hAnsi="Calibri" w:cs="Calibri"/>
          <w:noProof/>
          <w:color w:val="FF0000"/>
          <w:lang w:val="fr-FR"/>
        </w:rPr>
      </w:pPr>
      <w:r w:rsidRPr="000E7A66">
        <w:rPr>
          <w:rFonts w:ascii="Calibri" w:hAnsi="Calibri" w:cs="Calibri"/>
          <w:noProof/>
          <w:color w:val="FF0000"/>
          <w:lang w:eastAsia="es-ES"/>
        </w:rPr>
        <w:drawing>
          <wp:inline distT="0" distB="0" distL="0" distR="0" wp14:anchorId="62B2B40F" wp14:editId="7CB295C9">
            <wp:extent cx="1495425" cy="1162050"/>
            <wp:effectExtent l="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95425" cy="1162050"/>
                    </a:xfrm>
                    <a:prstGeom prst="rect">
                      <a:avLst/>
                    </a:prstGeom>
                    <a:noFill/>
                    <a:ln>
                      <a:noFill/>
                    </a:ln>
                  </pic:spPr>
                </pic:pic>
              </a:graphicData>
            </a:graphic>
          </wp:inline>
        </w:drawing>
      </w:r>
      <w:r w:rsidRPr="000E7A66">
        <w:rPr>
          <w:rFonts w:ascii="Calibri" w:hAnsi="Calibri" w:cs="Calibri"/>
          <w:noProof/>
          <w:color w:val="FF0000"/>
          <w:lang w:val="fr-FR"/>
        </w:rPr>
        <w:t xml:space="preserve"> </w:t>
      </w:r>
      <w:r w:rsidRPr="000E7A66">
        <w:rPr>
          <w:rFonts w:ascii="Calibri" w:hAnsi="Calibri" w:cs="Calibri"/>
          <w:noProof/>
          <w:color w:val="FF0000"/>
          <w:lang w:eastAsia="es-ES"/>
        </w:rPr>
        <w:drawing>
          <wp:inline distT="0" distB="0" distL="0" distR="0" wp14:anchorId="6A294743" wp14:editId="4C9FD04C">
            <wp:extent cx="2047875" cy="1152525"/>
            <wp:effectExtent l="0" t="0" r="9525"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47875" cy="1152525"/>
                    </a:xfrm>
                    <a:prstGeom prst="rect">
                      <a:avLst/>
                    </a:prstGeom>
                    <a:noFill/>
                    <a:ln>
                      <a:noFill/>
                    </a:ln>
                  </pic:spPr>
                </pic:pic>
              </a:graphicData>
            </a:graphic>
          </wp:inline>
        </w:drawing>
      </w:r>
      <w:r w:rsidRPr="000E7A66">
        <w:rPr>
          <w:rFonts w:ascii="Calibri" w:hAnsi="Calibri" w:cs="Calibri"/>
          <w:noProof/>
          <w:color w:val="FF0000"/>
          <w:lang w:val="fr-FR"/>
        </w:rPr>
        <w:t xml:space="preserve"> </w:t>
      </w:r>
      <w:r w:rsidRPr="000E7A66">
        <w:rPr>
          <w:noProof/>
          <w:color w:val="FF0000"/>
          <w:lang w:eastAsia="es-ES"/>
        </w:rPr>
        <w:drawing>
          <wp:inline distT="0" distB="0" distL="0" distR="0" wp14:anchorId="2A06D039" wp14:editId="626EE1AA">
            <wp:extent cx="1733550" cy="11811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33550" cy="1181100"/>
                    </a:xfrm>
                    <a:prstGeom prst="rect">
                      <a:avLst/>
                    </a:prstGeom>
                    <a:noFill/>
                    <a:ln>
                      <a:noFill/>
                    </a:ln>
                  </pic:spPr>
                </pic:pic>
              </a:graphicData>
            </a:graphic>
          </wp:inline>
        </w:drawing>
      </w:r>
      <w:r w:rsidRPr="000E7A66">
        <w:rPr>
          <w:rFonts w:ascii="Calibri" w:hAnsi="Calibri" w:cs="Calibri"/>
          <w:noProof/>
          <w:color w:val="FF0000"/>
          <w:lang w:val="fr-FR"/>
        </w:rPr>
        <w:t xml:space="preserve">  </w:t>
      </w:r>
    </w:p>
    <w:p w14:paraId="23461B3F" w14:textId="77777777" w:rsidR="008064CF" w:rsidRPr="000E7A66" w:rsidRDefault="008064CF" w:rsidP="008064CF">
      <w:pPr>
        <w:pStyle w:val="Sinespaciado"/>
        <w:rPr>
          <w:lang w:val="fr-FR" w:eastAsia="es-ES"/>
        </w:rPr>
      </w:pPr>
      <w:r w:rsidRPr="000E7A66">
        <w:rPr>
          <w:lang w:val="fr-FR" w:eastAsia="es-ES"/>
        </w:rPr>
        <w:t xml:space="preserve">Excursion à Guadix au départ de Grenade, découvrez l’une des plus anciennes villes d'Andalousie. Profitez de votre visite dans ces lieux uniques avec l'aide d'un guide local, à seulement 45 minutes du centre de Grenade. </w:t>
      </w:r>
      <w:r w:rsidRPr="000E7A66">
        <w:rPr>
          <w:b/>
          <w:lang w:val="fr-FR" w:eastAsia="es-ES"/>
        </w:rPr>
        <w:t>Entrée incluse au Centre d’Interprétation de la Maison Troglodyte de Guadix</w:t>
      </w:r>
      <w:r w:rsidRPr="000E7A66">
        <w:rPr>
          <w:lang w:val="fr-FR"/>
        </w:rPr>
        <w:br/>
      </w:r>
      <w:r w:rsidRPr="000E7A66">
        <w:rPr>
          <w:lang w:val="fr-FR" w:eastAsia="es-ES"/>
        </w:rPr>
        <w:t>Guadix est l'un des plus anciens établissements humains d'Espagne. Les plus caractéristiques de cette ville sont ses merveilleuses habitations troglodytes qui caractérisent ses quartiers, et aujourd'hui ces grottes sont encore habitées.</w:t>
      </w:r>
    </w:p>
    <w:p w14:paraId="539010F5" w14:textId="77777777" w:rsidR="008064CF" w:rsidRPr="000E7A66" w:rsidRDefault="008064CF" w:rsidP="008064CF">
      <w:pPr>
        <w:pStyle w:val="Sinespaciado"/>
        <w:rPr>
          <w:lang w:val="fr-FR" w:eastAsia="es-ES"/>
        </w:rPr>
      </w:pPr>
      <w:r w:rsidRPr="000E7A66">
        <w:rPr>
          <w:lang w:val="fr-FR" w:eastAsia="es-ES"/>
        </w:rPr>
        <w:t>Cette ville monumentale, conserve un patrimoine historique et artistique intéressant, ses tourelles du 11ème siècle avec une vue magnifique sur la plaine fertile, la ville et la Sierra Nevada. Guadix offre la possibilité de voyager dans le temps à travers différentes cultures et civilisations simplement en se promenant dans ses rues étroites et en même temps par ses grands monuments.</w:t>
      </w:r>
    </w:p>
    <w:p w14:paraId="58E7755F" w14:textId="77777777" w:rsidR="008064CF" w:rsidRPr="000E7A66" w:rsidRDefault="008064CF" w:rsidP="008064CF">
      <w:pPr>
        <w:pStyle w:val="Sinespaciado"/>
        <w:rPr>
          <w:lang w:val="fr-FR" w:eastAsia="es-ES"/>
        </w:rPr>
      </w:pPr>
      <w:r w:rsidRPr="000E7A66">
        <w:rPr>
          <w:lang w:val="fr-FR" w:eastAsia="es-ES"/>
        </w:rPr>
        <w:t xml:space="preserve">L'architecture religieuse a un rôle de premier plan à Guadix et possède des bâtiments d'un intérêt notable tels que la cathédrale et les églises de Santa Ana, Santo Domingo et San Francisco. </w:t>
      </w:r>
    </w:p>
    <w:p w14:paraId="428EACB5" w14:textId="77777777" w:rsidR="008064CF" w:rsidRPr="000E7A66" w:rsidRDefault="008064CF" w:rsidP="008064CF">
      <w:pPr>
        <w:pStyle w:val="Sinespaciado"/>
        <w:rPr>
          <w:lang w:val="fr-FR" w:eastAsia="es-ES"/>
        </w:rPr>
      </w:pPr>
    </w:p>
    <w:p w14:paraId="5EC9A73C" w14:textId="77777777" w:rsidR="008064CF" w:rsidRPr="00835025" w:rsidRDefault="008064CF" w:rsidP="008064CF">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Calibri" w:hAnsi="Calibri" w:cs="Calibri"/>
          <w:b/>
          <w:bCs/>
          <w:sz w:val="24"/>
          <w:szCs w:val="24"/>
          <w:lang w:val="fr-FR" w:eastAsia="es-ES"/>
        </w:rPr>
      </w:pPr>
      <w:r w:rsidRPr="00835025">
        <w:rPr>
          <w:rFonts w:ascii="Calibri" w:hAnsi="Calibri" w:cs="Calibri"/>
          <w:b/>
          <w:bCs/>
          <w:sz w:val="24"/>
          <w:szCs w:val="24"/>
          <w:lang w:val="fr-FR" w:eastAsia="es-ES"/>
        </w:rPr>
        <w:t>Excursion aux Alpujarras journée complète, avec bus et guide accompagnateur inclus</w:t>
      </w:r>
    </w:p>
    <w:p w14:paraId="7921A493" w14:textId="77777777" w:rsidR="008064CF" w:rsidRPr="000E7A66" w:rsidRDefault="008064CF" w:rsidP="008064CF">
      <w:pPr>
        <w:spacing w:line="276" w:lineRule="auto"/>
        <w:jc w:val="both"/>
        <w:rPr>
          <w:rFonts w:ascii="Calibri" w:hAnsi="Calibri" w:cs="Calibri"/>
          <w:color w:val="FF0000"/>
          <w:lang w:val="fr-FR"/>
        </w:rPr>
      </w:pPr>
      <w:r w:rsidRPr="000E7A66">
        <w:rPr>
          <w:rFonts w:ascii="Calibri" w:hAnsi="Calibri" w:cs="Calibri"/>
          <w:noProof/>
          <w:color w:val="FF0000"/>
          <w:lang w:eastAsia="es-ES"/>
        </w:rPr>
        <w:drawing>
          <wp:inline distT="0" distB="0" distL="0" distR="0" wp14:anchorId="52D4111F" wp14:editId="2CA1AE5A">
            <wp:extent cx="2400300" cy="154305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00300" cy="1543050"/>
                    </a:xfrm>
                    <a:prstGeom prst="rect">
                      <a:avLst/>
                    </a:prstGeom>
                    <a:noFill/>
                    <a:ln>
                      <a:noFill/>
                    </a:ln>
                  </pic:spPr>
                </pic:pic>
              </a:graphicData>
            </a:graphic>
          </wp:inline>
        </w:drawing>
      </w:r>
      <w:r w:rsidRPr="000E7A66">
        <w:rPr>
          <w:rFonts w:ascii="Calibri" w:hAnsi="Calibri" w:cs="Calibri"/>
          <w:color w:val="FF0000"/>
          <w:lang w:val="fr-FR"/>
        </w:rPr>
        <w:t xml:space="preserve">                 </w:t>
      </w:r>
      <w:r w:rsidRPr="000E7A66">
        <w:rPr>
          <w:rFonts w:ascii="Calibri" w:hAnsi="Calibri" w:cs="Calibri"/>
          <w:noProof/>
          <w:color w:val="FF0000"/>
          <w:lang w:eastAsia="es-ES"/>
        </w:rPr>
        <w:drawing>
          <wp:inline distT="0" distB="0" distL="0" distR="0" wp14:anchorId="51AA6F3D" wp14:editId="127A4803">
            <wp:extent cx="2286000" cy="1533525"/>
            <wp:effectExtent l="0" t="0" r="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86000" cy="1533525"/>
                    </a:xfrm>
                    <a:prstGeom prst="rect">
                      <a:avLst/>
                    </a:prstGeom>
                    <a:noFill/>
                    <a:ln>
                      <a:noFill/>
                    </a:ln>
                  </pic:spPr>
                </pic:pic>
              </a:graphicData>
            </a:graphic>
          </wp:inline>
        </w:drawing>
      </w:r>
    </w:p>
    <w:p w14:paraId="1AB39E4E" w14:textId="77777777" w:rsidR="008064CF" w:rsidRPr="00835025" w:rsidRDefault="008064CF" w:rsidP="008064CF">
      <w:pPr>
        <w:rPr>
          <w:rFonts w:ascii="Calibri" w:hAnsi="Calibri"/>
          <w:lang w:val="fr-FR"/>
        </w:rPr>
      </w:pPr>
      <w:r w:rsidRPr="00835025">
        <w:rPr>
          <w:rFonts w:ascii="Calibri" w:hAnsi="Calibri"/>
          <w:lang w:val="fr-FR"/>
        </w:rPr>
        <w:t>Départ en excursion vers Las Alpujarras</w:t>
      </w:r>
    </w:p>
    <w:p w14:paraId="77CCD666" w14:textId="77777777" w:rsidR="008064CF" w:rsidRDefault="008064CF" w:rsidP="008064CF">
      <w:pPr>
        <w:shd w:val="clear" w:color="auto" w:fill="FFFFFF"/>
        <w:spacing w:line="315" w:lineRule="atLeast"/>
        <w:jc w:val="both"/>
        <w:textAlignment w:val="baseline"/>
        <w:rPr>
          <w:rFonts w:ascii="Calibri" w:hAnsi="Calibri" w:cs="Calibri"/>
          <w:lang w:val="fr-FR"/>
        </w:rPr>
      </w:pPr>
      <w:r w:rsidRPr="00835025">
        <w:rPr>
          <w:noProof/>
        </w:rPr>
        <w:lastRenderedPageBreak/>
        <w:drawing>
          <wp:anchor distT="0" distB="0" distL="114300" distR="114300" simplePos="0" relativeHeight="251683840" behindDoc="0" locked="0" layoutInCell="1" allowOverlap="1" wp14:anchorId="78294E30" wp14:editId="63A982FE">
            <wp:simplePos x="0" y="0"/>
            <wp:positionH relativeFrom="column">
              <wp:posOffset>2996565</wp:posOffset>
            </wp:positionH>
            <wp:positionV relativeFrom="paragraph">
              <wp:posOffset>33020</wp:posOffset>
            </wp:positionV>
            <wp:extent cx="2314575" cy="1452245"/>
            <wp:effectExtent l="0" t="0" r="9525" b="0"/>
            <wp:wrapSquare wrapText="bothSides"/>
            <wp:docPr id="37" name="Imagen 37" descr="http://www.andalucia.org/media/fotos/image_153027_jpeg_470x325_q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www.andalucia.org/media/fotos/image_153027_jpeg_470x325_q8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14575" cy="1452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5025">
        <w:rPr>
          <w:rFonts w:ascii="Calibri" w:hAnsi="Calibri" w:cs="Calibri"/>
          <w:lang w:val="fr-FR"/>
        </w:rPr>
        <w:t>Parcours depuis les sommets de la Sierra Nevada jusqu´au bord de la Méditerranée, à travers des paysages témoins d´une grande variété climatique ce qui fait de cette région l´une des réserves botaniques les plus riches d´Europe. En unissant à sa grande richesse culturelle héritée des arabes, ce paysage très particulier de petits villages blancs aux toits en terre plats, ces terres de cultives en terrasses à plus de 2.000 m d´altitude, nous constaterons qu´il s´agit d´une région unique que nous ne pouvons omettre de visiter. Nous passerons par Trevelez, le ville le plus haut d´Andalousie et connu par ses fameux jambons</w:t>
      </w:r>
      <w:r>
        <w:rPr>
          <w:rFonts w:ascii="Calibri" w:hAnsi="Calibri" w:cs="Calibri"/>
          <w:lang w:val="fr-FR"/>
        </w:rPr>
        <w:t xml:space="preserve">. </w:t>
      </w:r>
    </w:p>
    <w:p w14:paraId="0849EC83" w14:textId="77777777" w:rsidR="008064CF" w:rsidRPr="00835025" w:rsidRDefault="008064CF" w:rsidP="008064CF">
      <w:pPr>
        <w:pStyle w:val="Sinespaciado"/>
        <w:rPr>
          <w:b/>
          <w:bCs/>
          <w:lang w:val="fr-FR"/>
        </w:rPr>
      </w:pPr>
      <w:r w:rsidRPr="00835025">
        <w:rPr>
          <w:b/>
          <w:bCs/>
          <w:lang w:val="fr-FR"/>
        </w:rPr>
        <w:t>Visite d´un séchoir de jambon avec dégustation.</w:t>
      </w:r>
    </w:p>
    <w:p w14:paraId="17030EF8" w14:textId="77777777" w:rsidR="008064CF" w:rsidRPr="00835025" w:rsidRDefault="008064CF" w:rsidP="008064CF">
      <w:pPr>
        <w:pStyle w:val="Sinespaciado"/>
        <w:rPr>
          <w:lang w:val="fr-FR"/>
        </w:rPr>
      </w:pPr>
      <w:r w:rsidRPr="00835025">
        <w:rPr>
          <w:lang w:val="fr-FR"/>
        </w:rPr>
        <w:t xml:space="preserve">Déjeuner typiquement " alpujarreño ". </w:t>
      </w:r>
    </w:p>
    <w:p w14:paraId="6B620E77" w14:textId="77777777" w:rsidR="008064CF" w:rsidRPr="00835025" w:rsidRDefault="008064CF" w:rsidP="008064CF">
      <w:pPr>
        <w:pStyle w:val="Sinespaciado"/>
        <w:rPr>
          <w:lang w:val="fr-FR"/>
        </w:rPr>
      </w:pPr>
      <w:r w:rsidRPr="00835025">
        <w:rPr>
          <w:lang w:val="fr-FR"/>
        </w:rPr>
        <w:t>Découverte des villages typiques des Alpujarras : Capileira, Bubión, Pampaneira</w:t>
      </w:r>
    </w:p>
    <w:p w14:paraId="2BD1EB49" w14:textId="77777777" w:rsidR="008064CF" w:rsidRPr="00835025" w:rsidRDefault="008064CF" w:rsidP="008064CF">
      <w:pPr>
        <w:pStyle w:val="Sinespaciado"/>
        <w:rPr>
          <w:lang w:val="fr-FR"/>
        </w:rPr>
      </w:pPr>
      <w:r w:rsidRPr="00835025">
        <w:rPr>
          <w:lang w:val="fr-FR"/>
        </w:rPr>
        <w:t>Retour vers votre hôtel.</w:t>
      </w:r>
    </w:p>
    <w:p w14:paraId="2F3C1355" w14:textId="77777777" w:rsidR="008064CF" w:rsidRDefault="008064CF" w:rsidP="008064CF">
      <w:pPr>
        <w:pStyle w:val="Sinespaciado"/>
        <w:rPr>
          <w:lang w:val="fr-FR"/>
        </w:rPr>
      </w:pPr>
    </w:p>
    <w:p w14:paraId="253A694E" w14:textId="77777777" w:rsidR="008064CF" w:rsidRPr="000E7A66" w:rsidRDefault="008064CF" w:rsidP="008064CF">
      <w:pPr>
        <w:pStyle w:val="Sinespaciado"/>
        <w:rPr>
          <w:lang w:val="fr-FR"/>
        </w:rPr>
      </w:pPr>
    </w:p>
    <w:p w14:paraId="3147B8D5" w14:textId="77777777" w:rsidR="008064CF" w:rsidRPr="007D41E4" w:rsidRDefault="008064CF" w:rsidP="0088539F">
      <w:pPr>
        <w:pStyle w:val="Sinespaciado"/>
        <w:rPr>
          <w:lang w:val="fr-FR"/>
        </w:rPr>
      </w:pPr>
    </w:p>
    <w:sectPr w:rsidR="008064CF" w:rsidRPr="007D41E4">
      <w:headerReference w:type="even" r:id="rId41"/>
      <w:headerReference w:type="default" r:id="rId42"/>
      <w:footerReference w:type="even" r:id="rId43"/>
      <w:footerReference w:type="default" r:id="rId44"/>
      <w:headerReference w:type="first" r:id="rId45"/>
      <w:footerReference w:type="first" r:id="rId4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0B05BB" w14:textId="77777777" w:rsidR="00E364DA" w:rsidRDefault="00E364DA" w:rsidP="002642AB">
      <w:pPr>
        <w:spacing w:after="0" w:line="240" w:lineRule="auto"/>
      </w:pPr>
      <w:r>
        <w:separator/>
      </w:r>
    </w:p>
  </w:endnote>
  <w:endnote w:type="continuationSeparator" w:id="0">
    <w:p w14:paraId="1CEAC5C6" w14:textId="77777777" w:rsidR="00E364DA" w:rsidRDefault="00E364DA" w:rsidP="002642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neva">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EB5F4" w14:textId="77777777" w:rsidR="002642AB" w:rsidRDefault="002642A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CCE06" w14:textId="77777777" w:rsidR="002642AB" w:rsidRPr="00F271D0" w:rsidRDefault="002642AB" w:rsidP="002642AB">
    <w:pPr>
      <w:tabs>
        <w:tab w:val="center" w:pos="4252"/>
        <w:tab w:val="left" w:pos="5641"/>
      </w:tabs>
      <w:spacing w:after="0" w:line="240" w:lineRule="auto"/>
      <w:jc w:val="center"/>
      <w:rPr>
        <w:rFonts w:ascii="Times New Roman" w:eastAsia="Times New Roman" w:hAnsi="Times New Roman" w:cs="Times New Roman"/>
        <w:sz w:val="20"/>
        <w:szCs w:val="20"/>
        <w:lang w:val="en-GB" w:eastAsia="es-ES_tradnl"/>
      </w:rPr>
    </w:pPr>
    <w:r w:rsidRPr="00F271D0">
      <w:rPr>
        <w:rFonts w:ascii="Times New Roman" w:eastAsia="Times New Roman" w:hAnsi="Times New Roman" w:cs="Times New Roman"/>
        <w:sz w:val="20"/>
        <w:szCs w:val="20"/>
        <w:lang w:val="en-GB" w:eastAsia="es-ES_tradnl"/>
      </w:rPr>
      <w:t>-------------------------------------------------------------------------------------------------------------------------</w:t>
    </w:r>
  </w:p>
  <w:p w14:paraId="1A58647E" w14:textId="77777777" w:rsidR="002642AB" w:rsidRPr="00F271D0" w:rsidRDefault="002642AB" w:rsidP="002642AB">
    <w:pPr>
      <w:tabs>
        <w:tab w:val="center" w:pos="4252"/>
        <w:tab w:val="left" w:pos="5641"/>
      </w:tabs>
      <w:spacing w:after="0" w:line="240" w:lineRule="auto"/>
      <w:jc w:val="center"/>
      <w:rPr>
        <w:rFonts w:ascii="Times New Roman" w:eastAsia="Times New Roman" w:hAnsi="Times New Roman" w:cs="Times New Roman"/>
        <w:sz w:val="20"/>
        <w:szCs w:val="20"/>
        <w:lang w:val="en-GB" w:eastAsia="es-ES_tradnl"/>
      </w:rPr>
    </w:pPr>
    <w:r w:rsidRPr="00F271D0">
      <w:rPr>
        <w:rFonts w:ascii="Times New Roman" w:eastAsia="Times New Roman" w:hAnsi="Times New Roman" w:cs="Times New Roman"/>
        <w:sz w:val="20"/>
        <w:szCs w:val="20"/>
        <w:lang w:val="en-GB" w:eastAsia="es-ES_tradnl"/>
      </w:rPr>
      <w:t xml:space="preserve">TRITRAVEL INCOMING </w:t>
    </w:r>
    <w:r w:rsidRPr="00F271D0">
      <w:rPr>
        <w:rFonts w:ascii="Times New Roman" w:eastAsia="Times New Roman" w:hAnsi="Times New Roman" w:cs="Times New Roman"/>
        <w:sz w:val="20"/>
        <w:szCs w:val="20"/>
        <w:lang w:val="en-GB" w:eastAsia="es-ES_tradnl"/>
      </w:rPr>
      <w:tab/>
      <w:t>TELF: +(34)952 062 360</w:t>
    </w:r>
    <w:r w:rsidRPr="00F271D0">
      <w:rPr>
        <w:rFonts w:ascii="Times New Roman" w:eastAsia="Times New Roman" w:hAnsi="Times New Roman" w:cs="Times New Roman"/>
        <w:sz w:val="20"/>
        <w:szCs w:val="20"/>
        <w:lang w:val="en-GB" w:eastAsia="es-ES_tradnl"/>
      </w:rPr>
      <w:tab/>
      <w:t>C.I.F.B93115848</w:t>
    </w:r>
  </w:p>
  <w:p w14:paraId="4C1404F9" w14:textId="77777777" w:rsidR="002642AB" w:rsidRPr="00F271D0" w:rsidRDefault="002642AB" w:rsidP="002642AB">
    <w:pPr>
      <w:tabs>
        <w:tab w:val="left" w:pos="3378"/>
        <w:tab w:val="left" w:pos="5641"/>
      </w:tabs>
      <w:spacing w:after="0" w:line="240" w:lineRule="auto"/>
      <w:jc w:val="center"/>
      <w:rPr>
        <w:rFonts w:ascii="Times New Roman" w:eastAsia="Times New Roman" w:hAnsi="Times New Roman" w:cs="Times New Roman"/>
        <w:sz w:val="20"/>
        <w:szCs w:val="20"/>
        <w:lang w:eastAsia="es-ES_tradnl"/>
      </w:rPr>
    </w:pPr>
    <w:r w:rsidRPr="00F271D0">
      <w:rPr>
        <w:rFonts w:ascii="Times New Roman" w:eastAsia="Times New Roman" w:hAnsi="Times New Roman" w:cs="Times New Roman"/>
        <w:sz w:val="20"/>
        <w:szCs w:val="20"/>
        <w:lang w:eastAsia="es-ES_tradnl"/>
      </w:rPr>
      <w:t>C/MORENO MONROY 5 1ªPLANTA            FAX: +(34)952 219 526</w:t>
    </w:r>
    <w:r w:rsidRPr="00F271D0">
      <w:rPr>
        <w:rFonts w:ascii="Times New Roman" w:eastAsia="Times New Roman" w:hAnsi="Times New Roman" w:cs="Times New Roman"/>
        <w:sz w:val="20"/>
        <w:szCs w:val="20"/>
        <w:lang w:eastAsia="es-ES_tradnl"/>
      </w:rPr>
      <w:tab/>
      <w:t xml:space="preserve">Lic.A.A.V.V. </w:t>
    </w:r>
    <w:r w:rsidRPr="00F271D0">
      <w:rPr>
        <w:rFonts w:ascii="Times New Roman" w:eastAsia="Times New Roman" w:hAnsi="Times New Roman" w:cs="Arial"/>
        <w:sz w:val="18"/>
        <w:szCs w:val="20"/>
        <w:lang w:eastAsia="es-ES_tradnl"/>
      </w:rPr>
      <w:t>296143-2</w:t>
    </w:r>
  </w:p>
  <w:p w14:paraId="370F9E12" w14:textId="77777777" w:rsidR="002642AB" w:rsidRPr="00F271D0" w:rsidRDefault="002642AB" w:rsidP="002642AB">
    <w:pPr>
      <w:tabs>
        <w:tab w:val="left" w:pos="3313"/>
        <w:tab w:val="left" w:pos="3378"/>
      </w:tabs>
      <w:spacing w:after="0" w:line="240" w:lineRule="auto"/>
      <w:jc w:val="center"/>
      <w:rPr>
        <w:rFonts w:ascii="Times New Roman" w:eastAsia="Times New Roman" w:hAnsi="Times New Roman" w:cs="Times New Roman"/>
        <w:sz w:val="20"/>
        <w:szCs w:val="20"/>
        <w:lang w:val="es-ES_tradnl" w:eastAsia="es-ES_tradnl"/>
      </w:rPr>
    </w:pPr>
    <w:r w:rsidRPr="00F271D0">
      <w:rPr>
        <w:rFonts w:ascii="Times New Roman" w:eastAsia="Times New Roman" w:hAnsi="Times New Roman" w:cs="Times New Roman"/>
        <w:sz w:val="20"/>
        <w:szCs w:val="20"/>
        <w:lang w:val="es-ES_tradnl" w:eastAsia="es-ES_tradnl"/>
      </w:rPr>
      <w:t>29015 MÁLAGA</w:t>
    </w:r>
    <w:r w:rsidRPr="00F271D0">
      <w:rPr>
        <w:rFonts w:ascii="Times New Roman" w:eastAsia="Times New Roman" w:hAnsi="Times New Roman" w:cs="Times New Roman"/>
        <w:sz w:val="20"/>
        <w:szCs w:val="20"/>
        <w:lang w:val="es-ES_tradnl" w:eastAsia="es-ES_tradnl"/>
      </w:rPr>
      <w:tab/>
      <w:t>E-mail: info@tritravel.es</w:t>
    </w:r>
  </w:p>
  <w:p w14:paraId="6D2FFBAB" w14:textId="77777777" w:rsidR="002642AB" w:rsidRPr="00F271D0" w:rsidRDefault="002642AB" w:rsidP="002642AB">
    <w:pPr>
      <w:tabs>
        <w:tab w:val="left" w:pos="2133"/>
        <w:tab w:val="left" w:pos="2609"/>
      </w:tabs>
      <w:spacing w:after="0" w:line="240" w:lineRule="auto"/>
      <w:jc w:val="center"/>
      <w:rPr>
        <w:rFonts w:ascii="Times New Roman" w:eastAsia="Times New Roman" w:hAnsi="Times New Roman" w:cs="Times New Roman"/>
        <w:sz w:val="20"/>
        <w:szCs w:val="20"/>
        <w:lang w:val="es-ES_tradnl" w:eastAsia="es-ES_tradnl"/>
      </w:rPr>
    </w:pPr>
  </w:p>
  <w:p w14:paraId="64D6B4DF" w14:textId="77777777" w:rsidR="002642AB" w:rsidRPr="00F271D0" w:rsidRDefault="002642AB" w:rsidP="002642AB">
    <w:pPr>
      <w:tabs>
        <w:tab w:val="left" w:pos="2133"/>
        <w:tab w:val="left" w:pos="2609"/>
      </w:tabs>
      <w:spacing w:after="0" w:line="240" w:lineRule="auto"/>
      <w:jc w:val="center"/>
      <w:rPr>
        <w:rFonts w:ascii="Times New Roman" w:eastAsia="Times New Roman" w:hAnsi="Times New Roman" w:cs="Times New Roman"/>
        <w:sz w:val="20"/>
        <w:szCs w:val="20"/>
        <w:lang w:val="fr-FR" w:eastAsia="es-ES_tradnl"/>
      </w:rPr>
    </w:pPr>
    <w:r w:rsidRPr="00F271D0">
      <w:rPr>
        <w:rFonts w:ascii="Times New Roman" w:eastAsia="Times New Roman" w:hAnsi="Times New Roman" w:cs="Times New Roman"/>
        <w:sz w:val="20"/>
        <w:szCs w:val="20"/>
        <w:lang w:val="fr-FR" w:eastAsia="es-ES_tradnl"/>
      </w:rPr>
      <w:t>Membre de AEDAV – Association des Agences de Voyages d´Andalousie</w:t>
    </w:r>
  </w:p>
  <w:p w14:paraId="675C61E2" w14:textId="77777777" w:rsidR="002642AB" w:rsidRDefault="002642A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FC1DB" w14:textId="77777777" w:rsidR="002642AB" w:rsidRDefault="002642A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744235" w14:textId="77777777" w:rsidR="00E364DA" w:rsidRDefault="00E364DA" w:rsidP="002642AB">
      <w:pPr>
        <w:spacing w:after="0" w:line="240" w:lineRule="auto"/>
      </w:pPr>
      <w:r>
        <w:separator/>
      </w:r>
    </w:p>
  </w:footnote>
  <w:footnote w:type="continuationSeparator" w:id="0">
    <w:p w14:paraId="2373DC5B" w14:textId="77777777" w:rsidR="00E364DA" w:rsidRDefault="00E364DA" w:rsidP="002642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5F6B9" w14:textId="77777777" w:rsidR="002642AB" w:rsidRDefault="002642A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CE387" w14:textId="78DB8716" w:rsidR="002642AB" w:rsidRDefault="002642AB">
    <w:pPr>
      <w:pStyle w:val="Encabezado"/>
    </w:pPr>
    <w:r w:rsidRPr="00C428AB">
      <w:rPr>
        <w:noProof/>
      </w:rPr>
      <w:drawing>
        <wp:inline distT="0" distB="0" distL="0" distR="0" wp14:anchorId="18DA4032" wp14:editId="07DD728B">
          <wp:extent cx="1323975" cy="9525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3975" cy="9525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286DE" w14:textId="77777777" w:rsidR="002642AB" w:rsidRDefault="002642AB">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42AB"/>
    <w:rsid w:val="00040277"/>
    <w:rsid w:val="001E6142"/>
    <w:rsid w:val="002642AB"/>
    <w:rsid w:val="002B381C"/>
    <w:rsid w:val="00472B2C"/>
    <w:rsid w:val="004E6549"/>
    <w:rsid w:val="007D41E4"/>
    <w:rsid w:val="007E3C5A"/>
    <w:rsid w:val="008064CF"/>
    <w:rsid w:val="0083059B"/>
    <w:rsid w:val="008357F6"/>
    <w:rsid w:val="0084587D"/>
    <w:rsid w:val="0088539F"/>
    <w:rsid w:val="008C4E0B"/>
    <w:rsid w:val="009728A9"/>
    <w:rsid w:val="00A9345E"/>
    <w:rsid w:val="00C10143"/>
    <w:rsid w:val="00CA7895"/>
    <w:rsid w:val="00D26775"/>
    <w:rsid w:val="00E354A0"/>
    <w:rsid w:val="00E364DA"/>
    <w:rsid w:val="00F01898"/>
    <w:rsid w:val="00F413C4"/>
    <w:rsid w:val="00FE034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34333"/>
  <w15:chartTrackingRefBased/>
  <w15:docId w15:val="{50FA95EE-1450-49AD-A423-AB1B602E7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614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642A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642AB"/>
  </w:style>
  <w:style w:type="paragraph" w:styleId="Piedepgina">
    <w:name w:val="footer"/>
    <w:basedOn w:val="Normal"/>
    <w:link w:val="PiedepginaCar"/>
    <w:uiPriority w:val="99"/>
    <w:unhideWhenUsed/>
    <w:rsid w:val="002642A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642AB"/>
  </w:style>
  <w:style w:type="paragraph" w:styleId="Sinespaciado">
    <w:name w:val="No Spacing"/>
    <w:uiPriority w:val="99"/>
    <w:qFormat/>
    <w:rsid w:val="0088539F"/>
    <w:pPr>
      <w:spacing w:after="0" w:line="240" w:lineRule="auto"/>
    </w:pPr>
  </w:style>
  <w:style w:type="paragraph" w:styleId="NormalWeb">
    <w:name w:val="Normal (Web)"/>
    <w:basedOn w:val="Normal"/>
    <w:uiPriority w:val="99"/>
    <w:rsid w:val="008064CF"/>
    <w:pPr>
      <w:spacing w:before="100" w:beforeAutospacing="1" w:after="100" w:afterAutospacing="1" w:line="240" w:lineRule="auto"/>
    </w:pPr>
    <w:rPr>
      <w:rFonts w:ascii="Times New Roman" w:eastAsia="Times New Roman" w:hAnsi="Times New Roman" w:cs="Times New Roman"/>
      <w:sz w:val="24"/>
      <w:szCs w:val="24"/>
      <w:lang w:val="es-ES_tradnl" w:eastAsia="es-ES_tradnl"/>
    </w:rPr>
  </w:style>
  <w:style w:type="character" w:styleId="nfasis">
    <w:name w:val="Emphasis"/>
    <w:uiPriority w:val="20"/>
    <w:qFormat/>
    <w:rsid w:val="008064CF"/>
    <w:rPr>
      <w:i/>
      <w:iCs/>
    </w:rPr>
  </w:style>
  <w:style w:type="character" w:styleId="Textoennegrita">
    <w:name w:val="Strong"/>
    <w:uiPriority w:val="22"/>
    <w:qFormat/>
    <w:rsid w:val="008064CF"/>
    <w:rPr>
      <w:b/>
      <w:bCs/>
    </w:rPr>
  </w:style>
  <w:style w:type="character" w:styleId="Hipervnculo">
    <w:name w:val="Hyperlink"/>
    <w:rsid w:val="008064CF"/>
    <w:rPr>
      <w:color w:val="0000FF"/>
      <w:u w:val="single"/>
    </w:rPr>
  </w:style>
  <w:style w:type="paragraph" w:styleId="Ttulo">
    <w:name w:val="Title"/>
    <w:basedOn w:val="Normal"/>
    <w:link w:val="TtuloCar"/>
    <w:qFormat/>
    <w:rsid w:val="008064CF"/>
    <w:pPr>
      <w:pBdr>
        <w:top w:val="single" w:sz="4" w:space="1" w:color="auto"/>
        <w:left w:val="single" w:sz="4" w:space="4" w:color="auto"/>
        <w:bottom w:val="single" w:sz="4" w:space="1" w:color="auto"/>
        <w:right w:val="single" w:sz="4" w:space="4" w:color="auto"/>
      </w:pBdr>
      <w:tabs>
        <w:tab w:val="left" w:pos="2246"/>
        <w:tab w:val="left" w:pos="3542"/>
        <w:tab w:val="left" w:pos="4838"/>
        <w:tab w:val="left" w:pos="6134"/>
        <w:tab w:val="left" w:pos="7430"/>
        <w:tab w:val="left" w:pos="8726"/>
        <w:tab w:val="left" w:pos="10022"/>
        <w:tab w:val="left" w:pos="11318"/>
        <w:tab w:val="left" w:pos="12413"/>
      </w:tabs>
      <w:snapToGrid w:val="0"/>
      <w:spacing w:after="0" w:line="240" w:lineRule="auto"/>
      <w:jc w:val="center"/>
    </w:pPr>
    <w:rPr>
      <w:rFonts w:ascii="Geneva" w:eastAsia="Times New Roman" w:hAnsi="Geneva" w:cs="Times New Roman"/>
      <w:b/>
      <w:i/>
      <w:iCs/>
      <w:color w:val="000000"/>
      <w:sz w:val="24"/>
      <w:szCs w:val="20"/>
      <w:lang w:eastAsia="es-ES"/>
    </w:rPr>
  </w:style>
  <w:style w:type="character" w:customStyle="1" w:styleId="TtuloCar">
    <w:name w:val="Título Car"/>
    <w:basedOn w:val="Fuentedeprrafopredeter"/>
    <w:link w:val="Ttulo"/>
    <w:rsid w:val="008064CF"/>
    <w:rPr>
      <w:rFonts w:ascii="Geneva" w:eastAsia="Times New Roman" w:hAnsi="Geneva" w:cs="Times New Roman"/>
      <w:b/>
      <w:i/>
      <w:iCs/>
      <w:color w:val="000000"/>
      <w:sz w:val="24"/>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image" Target="media/image18.jpeg"/><Relationship Id="rId39" Type="http://schemas.openxmlformats.org/officeDocument/2006/relationships/image" Target="media/image28.jpeg"/><Relationship Id="rId3" Type="http://schemas.openxmlformats.org/officeDocument/2006/relationships/webSettings" Target="webSettings.xml"/><Relationship Id="rId21" Type="http://schemas.openxmlformats.org/officeDocument/2006/relationships/image" Target="media/image14.jpeg"/><Relationship Id="rId34" Type="http://schemas.openxmlformats.org/officeDocument/2006/relationships/image" Target="media/image23.jpe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image" Target="http://www.correodiplomatico.com/wp-content/uploads/2011/08/alhambra.jpg" TargetMode="External"/><Relationship Id="rId38" Type="http://schemas.openxmlformats.org/officeDocument/2006/relationships/image" Target="media/image27.jpeg"/><Relationship Id="rId46"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20.jpeg"/><Relationship Id="rId41"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jpeg"/><Relationship Id="rId24" Type="http://schemas.openxmlformats.org/officeDocument/2006/relationships/image" Target="media/image16.jpeg"/><Relationship Id="rId32" Type="http://schemas.openxmlformats.org/officeDocument/2006/relationships/image" Target="media/image22.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hyperlink" Target="https://www.hotelescenter.es/hotel-granada-center/" TargetMode="External"/><Relationship Id="rId23" Type="http://schemas.openxmlformats.org/officeDocument/2006/relationships/hyperlink" Target="https://www.maciamonasterio.com/" TargetMode="External"/><Relationship Id="rId28" Type="http://schemas.openxmlformats.org/officeDocument/2006/relationships/image" Target="media/image19.jpeg"/><Relationship Id="rId36" Type="http://schemas.openxmlformats.org/officeDocument/2006/relationships/image" Target="media/image25.jpeg"/><Relationship Id="rId10" Type="http://schemas.openxmlformats.org/officeDocument/2006/relationships/image" Target="media/image5.jpeg"/><Relationship Id="rId19" Type="http://schemas.openxmlformats.org/officeDocument/2006/relationships/hyperlink" Target="https://www.hoteldonjuan.com/" TargetMode="External"/><Relationship Id="rId31" Type="http://schemas.openxmlformats.org/officeDocument/2006/relationships/hyperlink" Target="https://www.hotelgranadasaray.com/" TargetMode="External"/><Relationship Id="rId44"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5.jpeg"/><Relationship Id="rId27" Type="http://schemas.openxmlformats.org/officeDocument/2006/relationships/hyperlink" Target="https://www.granhotellunadegranada.com" TargetMode="External"/><Relationship Id="rId30" Type="http://schemas.openxmlformats.org/officeDocument/2006/relationships/image" Target="media/image21.jpeg"/><Relationship Id="rId35" Type="http://schemas.openxmlformats.org/officeDocument/2006/relationships/image" Target="media/image24.jpeg"/><Relationship Id="rId43" Type="http://schemas.openxmlformats.org/officeDocument/2006/relationships/footer" Target="footer1.xml"/><Relationship Id="rId48"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0.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18</Pages>
  <Words>2478</Words>
  <Characters>13629</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6</cp:revision>
  <cp:lastPrinted>2021-07-19T08:11:00Z</cp:lastPrinted>
  <dcterms:created xsi:type="dcterms:W3CDTF">2022-03-11T09:10:00Z</dcterms:created>
  <dcterms:modified xsi:type="dcterms:W3CDTF">2022-11-07T17:00:00Z</dcterms:modified>
</cp:coreProperties>
</file>